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12" w:rsidRPr="00851700" w:rsidRDefault="00851700" w:rsidP="0085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00">
        <w:rPr>
          <w:rFonts w:ascii="Times New Roman" w:hAnsi="Times New Roman" w:cs="Times New Roman"/>
          <w:b/>
          <w:sz w:val="24"/>
          <w:szCs w:val="24"/>
        </w:rPr>
        <w:t>Perkáta Nagyközség Önkormányzata Képviselő-testülete</w:t>
      </w:r>
    </w:p>
    <w:p w:rsidR="00851700" w:rsidRPr="00851700" w:rsidRDefault="00191796" w:rsidP="0085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681A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>. (VIII. 9.</w:t>
      </w:r>
      <w:r w:rsidR="00851700" w:rsidRPr="00851700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851700" w:rsidRDefault="003230DB" w:rsidP="0085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gyermekek napközbeni ellátásáról</w:t>
      </w:r>
    </w:p>
    <w:p w:rsidR="00851700" w:rsidRDefault="00851700" w:rsidP="0085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Képviselő-testülete „a gyermekek védelméről és a gyámügyi igazgatásról” szóló 1997. évi XXXI. törvény 29. § (1) és (2) bekezdésében kapott felhatalmazás alapján, „Magyarország helyi önkormányzatairól” szóló 2011. évi CLXXXIX. törvény 13. § (1) bekezdés 8. pontjában meghatározott feladatkörében eljárva a következőket rendeli el:</w:t>
      </w:r>
    </w:p>
    <w:p w:rsidR="008B179E" w:rsidRDefault="008B179E" w:rsidP="000E40B0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40B0" w:rsidRDefault="000E40B0" w:rsidP="000E40B0">
      <w:pPr>
        <w:pStyle w:val="Listaszerbekezds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A3">
        <w:rPr>
          <w:rFonts w:ascii="Times New Roman" w:hAnsi="Times New Roman" w:cs="Times New Roman"/>
          <w:b/>
          <w:sz w:val="24"/>
          <w:szCs w:val="24"/>
        </w:rPr>
        <w:t xml:space="preserve">A gyermekjóléti </w:t>
      </w:r>
      <w:r w:rsidR="00CC02C1" w:rsidRPr="009964A3">
        <w:rPr>
          <w:rFonts w:ascii="Times New Roman" w:hAnsi="Times New Roman" w:cs="Times New Roman"/>
          <w:b/>
          <w:sz w:val="24"/>
          <w:szCs w:val="24"/>
        </w:rPr>
        <w:t>alap</w:t>
      </w:r>
      <w:r w:rsidRPr="009964A3">
        <w:rPr>
          <w:rFonts w:ascii="Times New Roman" w:hAnsi="Times New Roman" w:cs="Times New Roman"/>
          <w:b/>
          <w:sz w:val="24"/>
          <w:szCs w:val="24"/>
        </w:rPr>
        <w:t>ellátások formái</w:t>
      </w:r>
    </w:p>
    <w:p w:rsidR="00DA0990" w:rsidRPr="009964A3" w:rsidRDefault="00DA0990" w:rsidP="00DA0990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0B0" w:rsidRPr="00B33B8C" w:rsidRDefault="00DA0990" w:rsidP="00B3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3B8C" w:rsidRPr="00B33B8C">
        <w:rPr>
          <w:rFonts w:ascii="Times New Roman" w:hAnsi="Times New Roman" w:cs="Times New Roman"/>
          <w:sz w:val="24"/>
          <w:szCs w:val="24"/>
        </w:rPr>
        <w:t>.</w:t>
      </w:r>
      <w:r w:rsidR="000E40B0" w:rsidRPr="00B33B8C">
        <w:rPr>
          <w:rFonts w:ascii="Times New Roman" w:hAnsi="Times New Roman" w:cs="Times New Roman"/>
          <w:sz w:val="24"/>
          <w:szCs w:val="24"/>
        </w:rPr>
        <w:t xml:space="preserve">§ (1) </w:t>
      </w:r>
      <w:r w:rsidR="00B33B8C" w:rsidRPr="00B33B8C">
        <w:rPr>
          <w:rFonts w:ascii="Times New Roman" w:hAnsi="Times New Roman" w:cs="Times New Roman"/>
          <w:sz w:val="24"/>
          <w:szCs w:val="24"/>
        </w:rPr>
        <w:t>Perkáta Nagyközség Önkormányzata a</w:t>
      </w:r>
      <w:r w:rsidR="00CC02C1">
        <w:rPr>
          <w:rFonts w:ascii="Times New Roman" w:hAnsi="Times New Roman" w:cs="Times New Roman"/>
          <w:sz w:val="24"/>
          <w:szCs w:val="24"/>
        </w:rPr>
        <w:t xml:space="preserve"> személyes gondoskodás keretébe tartozó gyermekjóléti alapellátások közül a következőt</w:t>
      </w:r>
      <w:r w:rsidR="00B33B8C" w:rsidRPr="00B33B8C">
        <w:rPr>
          <w:rFonts w:ascii="Times New Roman" w:hAnsi="Times New Roman" w:cs="Times New Roman"/>
          <w:sz w:val="24"/>
          <w:szCs w:val="24"/>
        </w:rPr>
        <w:t xml:space="preserve"> biztosítja:</w:t>
      </w:r>
    </w:p>
    <w:p w:rsidR="00B33B8C" w:rsidRDefault="00DA4237" w:rsidP="00B33B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42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42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gyermekek napközbeni ellátása.</w:t>
      </w:r>
    </w:p>
    <w:p w:rsidR="007F3440" w:rsidRDefault="007F3440" w:rsidP="007F3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Perkáta Nagyközség Önkormányzata a Gyvt. 94.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feladatait a Perkátai ÁMK Bölcsődében (2431 Perkáta, Bocskai utca 1.) biztosítja.</w:t>
      </w:r>
    </w:p>
    <w:p w:rsidR="007C05F5" w:rsidRPr="009964A3" w:rsidRDefault="00DA0990" w:rsidP="007C0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05F5" w:rsidRPr="00C1779F">
        <w:rPr>
          <w:rFonts w:ascii="Times New Roman" w:hAnsi="Times New Roman" w:cs="Times New Roman"/>
          <w:b/>
          <w:sz w:val="24"/>
          <w:szCs w:val="24"/>
        </w:rPr>
        <w:t>.</w:t>
      </w:r>
      <w:r w:rsidR="007C05F5" w:rsidRPr="009964A3">
        <w:rPr>
          <w:rFonts w:ascii="Times New Roman" w:hAnsi="Times New Roman" w:cs="Times New Roman"/>
          <w:b/>
          <w:sz w:val="24"/>
          <w:szCs w:val="24"/>
        </w:rPr>
        <w:t xml:space="preserve"> Gyermekek napközbeni ellátása</w:t>
      </w:r>
    </w:p>
    <w:p w:rsidR="007C05F5" w:rsidRPr="007C05F5" w:rsidRDefault="00DA0990" w:rsidP="007C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5F5" w:rsidRPr="007C05F5">
        <w:rPr>
          <w:rFonts w:ascii="Times New Roman" w:hAnsi="Times New Roman" w:cs="Times New Roman"/>
          <w:sz w:val="24"/>
          <w:szCs w:val="24"/>
        </w:rPr>
        <w:t>.§ (1) A bölcsődei felvétel iránti kérelmet a szülő vagy más törvényes képviselő az intézmény vezetőjéhez írásban nyújthatja be. A kérelemnek tartalmaznia kell a gyermek személyi adatait, lakcímét, a szülő vagy más törvényes képviselő nevét, lakcímét.</w:t>
      </w:r>
    </w:p>
    <w:p w:rsidR="007C05F5" w:rsidRDefault="007C05F5" w:rsidP="007C05F5">
      <w:pPr>
        <w:jc w:val="both"/>
        <w:rPr>
          <w:rFonts w:ascii="Times New Roman" w:hAnsi="Times New Roman" w:cs="Times New Roman"/>
          <w:sz w:val="24"/>
          <w:szCs w:val="24"/>
        </w:rPr>
      </w:pPr>
      <w:r w:rsidRPr="007C05F5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 kérelemhez csatolni kell:</w:t>
      </w:r>
    </w:p>
    <w:p w:rsidR="007C05F5" w:rsidRPr="00757542" w:rsidRDefault="007C05F5" w:rsidP="007C05F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a házi gyermekorvos által kiállított orvosi igazolást arról, hogy a gyermek egészségi állapota alapján bölcsődében gondozható,</w:t>
      </w:r>
    </w:p>
    <w:p w:rsidR="007C05F5" w:rsidRPr="00757542" w:rsidRDefault="007C05F5" w:rsidP="00EC45C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a</w:t>
      </w:r>
      <w:r w:rsidR="00EC45C6" w:rsidRPr="00757542">
        <w:rPr>
          <w:rFonts w:ascii="Times New Roman" w:hAnsi="Times New Roman" w:cs="Times New Roman"/>
          <w:sz w:val="24"/>
          <w:szCs w:val="24"/>
        </w:rPr>
        <w:t>mennyiben a</w:t>
      </w:r>
      <w:r w:rsidR="00AE2E5C">
        <w:rPr>
          <w:rFonts w:ascii="Times New Roman" w:hAnsi="Times New Roman" w:cs="Times New Roman"/>
          <w:sz w:val="24"/>
          <w:szCs w:val="24"/>
        </w:rPr>
        <w:t xml:space="preserve"> Gyvt. 41. § (2) bekezdésében,</w:t>
      </w:r>
      <w:r w:rsidRPr="00757542">
        <w:rPr>
          <w:rFonts w:ascii="Times New Roman" w:hAnsi="Times New Roman" w:cs="Times New Roman"/>
          <w:sz w:val="24"/>
          <w:szCs w:val="24"/>
        </w:rPr>
        <w:t xml:space="preserve"> </w:t>
      </w:r>
      <w:r w:rsidR="00DA0990" w:rsidRPr="00757542">
        <w:rPr>
          <w:rFonts w:ascii="Times New Roman" w:hAnsi="Times New Roman" w:cs="Times New Roman"/>
          <w:sz w:val="24"/>
          <w:szCs w:val="24"/>
        </w:rPr>
        <w:t xml:space="preserve">a </w:t>
      </w:r>
      <w:r w:rsidR="00066EC1">
        <w:rPr>
          <w:rFonts w:ascii="Times New Roman" w:hAnsi="Times New Roman" w:cs="Times New Roman"/>
          <w:sz w:val="24"/>
          <w:szCs w:val="24"/>
        </w:rPr>
        <w:t>42/</w:t>
      </w:r>
      <w:proofErr w:type="gramStart"/>
      <w:r w:rsidR="00066E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66EC1">
        <w:rPr>
          <w:rFonts w:ascii="Times New Roman" w:hAnsi="Times New Roman" w:cs="Times New Roman"/>
          <w:sz w:val="24"/>
          <w:szCs w:val="24"/>
        </w:rPr>
        <w:t>. §-</w:t>
      </w:r>
      <w:proofErr w:type="spellStart"/>
      <w:r w:rsidR="00066EC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066EC1">
        <w:rPr>
          <w:rFonts w:ascii="Times New Roman" w:hAnsi="Times New Roman" w:cs="Times New Roman"/>
          <w:sz w:val="24"/>
          <w:szCs w:val="24"/>
        </w:rPr>
        <w:t xml:space="preserve">, a </w:t>
      </w:r>
      <w:r w:rsidR="009C19E5" w:rsidRPr="00757542">
        <w:rPr>
          <w:rFonts w:ascii="Times New Roman" w:hAnsi="Times New Roman" w:cs="Times New Roman"/>
          <w:sz w:val="24"/>
          <w:szCs w:val="24"/>
        </w:rPr>
        <w:t xml:space="preserve">43. § (3) bekezdésben </w:t>
      </w:r>
      <w:r w:rsidRPr="00757542">
        <w:rPr>
          <w:rFonts w:ascii="Times New Roman" w:hAnsi="Times New Roman" w:cs="Times New Roman"/>
          <w:sz w:val="24"/>
          <w:szCs w:val="24"/>
        </w:rPr>
        <w:t xml:space="preserve">meghatározott </w:t>
      </w:r>
      <w:r w:rsidR="00EC45C6" w:rsidRPr="00757542">
        <w:rPr>
          <w:rFonts w:ascii="Times New Roman" w:hAnsi="Times New Roman" w:cs="Times New Roman"/>
          <w:sz w:val="24"/>
          <w:szCs w:val="24"/>
        </w:rPr>
        <w:t xml:space="preserve">valamely körülmény fennáll, az arról </w:t>
      </w:r>
      <w:r w:rsidRPr="00757542">
        <w:rPr>
          <w:rFonts w:ascii="Times New Roman" w:hAnsi="Times New Roman" w:cs="Times New Roman"/>
          <w:sz w:val="24"/>
          <w:szCs w:val="24"/>
        </w:rPr>
        <w:t xml:space="preserve">szóló </w:t>
      </w:r>
      <w:r w:rsidR="00DA0990" w:rsidRPr="00757542">
        <w:rPr>
          <w:rFonts w:ascii="Times New Roman" w:hAnsi="Times New Roman" w:cs="Times New Roman"/>
          <w:sz w:val="24"/>
          <w:szCs w:val="24"/>
        </w:rPr>
        <w:t>igazolást,</w:t>
      </w:r>
    </w:p>
    <w:p w:rsidR="00EC45C6" w:rsidRPr="00757542" w:rsidRDefault="00EC45C6" w:rsidP="00EC45C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munkáltatói igazolás</w:t>
      </w:r>
      <w:r w:rsidR="00DA0990" w:rsidRPr="00757542">
        <w:rPr>
          <w:rFonts w:ascii="Times New Roman" w:hAnsi="Times New Roman" w:cs="Times New Roman"/>
          <w:sz w:val="24"/>
          <w:szCs w:val="24"/>
        </w:rPr>
        <w:t>t.</w:t>
      </w:r>
    </w:p>
    <w:p w:rsidR="007C05F5" w:rsidRPr="00204ACE" w:rsidRDefault="00204ACE" w:rsidP="00204ACE">
      <w:pPr>
        <w:jc w:val="both"/>
        <w:rPr>
          <w:rFonts w:ascii="Times New Roman" w:hAnsi="Times New Roman" w:cs="Times New Roman"/>
          <w:sz w:val="24"/>
          <w:szCs w:val="24"/>
        </w:rPr>
      </w:pPr>
      <w:r w:rsidRPr="00204A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CE">
        <w:rPr>
          <w:rFonts w:ascii="Times New Roman" w:hAnsi="Times New Roman" w:cs="Times New Roman"/>
          <w:sz w:val="24"/>
          <w:szCs w:val="24"/>
        </w:rPr>
        <w:t xml:space="preserve">§ </w:t>
      </w:r>
      <w:r w:rsidR="00B06A94" w:rsidRPr="00204ACE">
        <w:rPr>
          <w:rFonts w:ascii="Times New Roman" w:hAnsi="Times New Roman" w:cs="Times New Roman"/>
          <w:sz w:val="24"/>
          <w:szCs w:val="24"/>
        </w:rPr>
        <w:t xml:space="preserve">A bölcsődei felvételről – a bölcsőde szakmai vezetőjének a javaslata alapján – az intézményvezető dönt és az ellátást igénybe </w:t>
      </w:r>
      <w:r w:rsidR="003230DB" w:rsidRPr="00204ACE">
        <w:rPr>
          <w:rFonts w:ascii="Times New Roman" w:hAnsi="Times New Roman" w:cs="Times New Roman"/>
          <w:sz w:val="24"/>
          <w:szCs w:val="24"/>
        </w:rPr>
        <w:t>vevő törvényes képviselőjével a szakmai program mellékletét képező megállapodást köt.</w:t>
      </w:r>
      <w:r w:rsidR="00B06A94" w:rsidRPr="00204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CE" w:rsidRPr="00204ACE" w:rsidRDefault="00204ACE" w:rsidP="00204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 Az intézményvezető külön eljárás nélkül köteles a gyermek napközbeni ellátását biztosítani</w:t>
      </w:r>
      <w:r w:rsidR="009C0E70">
        <w:rPr>
          <w:rFonts w:ascii="Times New Roman" w:hAnsi="Times New Roman" w:cs="Times New Roman"/>
          <w:sz w:val="24"/>
          <w:szCs w:val="24"/>
        </w:rPr>
        <w:t>, ha az ellátás elmaradása a</w:t>
      </w:r>
      <w:r w:rsidR="005C752C">
        <w:rPr>
          <w:rFonts w:ascii="Times New Roman" w:hAnsi="Times New Roman" w:cs="Times New Roman"/>
          <w:sz w:val="24"/>
          <w:szCs w:val="24"/>
        </w:rPr>
        <w:t xml:space="preserve"> gyermek életét, testi épségét </w:t>
      </w:r>
      <w:r w:rsidR="009C0E70">
        <w:rPr>
          <w:rFonts w:ascii="Times New Roman" w:hAnsi="Times New Roman" w:cs="Times New Roman"/>
          <w:sz w:val="24"/>
          <w:szCs w:val="24"/>
        </w:rPr>
        <w:t>veszélyeztetné.</w:t>
      </w:r>
    </w:p>
    <w:p w:rsidR="00B06A94" w:rsidRDefault="00204ACE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A94">
        <w:rPr>
          <w:rFonts w:ascii="Times New Roman" w:hAnsi="Times New Roman" w:cs="Times New Roman"/>
          <w:sz w:val="24"/>
          <w:szCs w:val="24"/>
        </w:rPr>
        <w:t xml:space="preserve">. § (1) Meg kell szüntetni a </w:t>
      </w:r>
      <w:r w:rsidR="00DA0990">
        <w:rPr>
          <w:rFonts w:ascii="Times New Roman" w:hAnsi="Times New Roman" w:cs="Times New Roman"/>
          <w:sz w:val="24"/>
          <w:szCs w:val="24"/>
        </w:rPr>
        <w:t>bölcsődei ellátást</w:t>
      </w:r>
    </w:p>
    <w:p w:rsidR="00B06A94" w:rsidRPr="00757542" w:rsidRDefault="00D07122" w:rsidP="00B06A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a Gyvt. 37/</w:t>
      </w:r>
      <w:proofErr w:type="gramStart"/>
      <w:r w:rsidRPr="007575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7542">
        <w:rPr>
          <w:rFonts w:ascii="Times New Roman" w:hAnsi="Times New Roman" w:cs="Times New Roman"/>
          <w:sz w:val="24"/>
          <w:szCs w:val="24"/>
        </w:rPr>
        <w:t>. § és 42/</w:t>
      </w:r>
      <w:proofErr w:type="gramStart"/>
      <w:r w:rsidRPr="007575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7542">
        <w:rPr>
          <w:rFonts w:ascii="Times New Roman" w:hAnsi="Times New Roman" w:cs="Times New Roman"/>
          <w:sz w:val="24"/>
          <w:szCs w:val="24"/>
        </w:rPr>
        <w:t>. § (4) bekezdésében előírt esetekben, illetve</w:t>
      </w:r>
    </w:p>
    <w:p w:rsidR="00B06A94" w:rsidRDefault="00DA0990" w:rsidP="00B06A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annál a gyermeknél, aki a </w:t>
      </w:r>
      <w:r w:rsidR="00B06A94">
        <w:rPr>
          <w:rFonts w:ascii="Times New Roman" w:hAnsi="Times New Roman" w:cs="Times New Roman"/>
          <w:sz w:val="24"/>
          <w:szCs w:val="24"/>
        </w:rPr>
        <w:t>szakértői véleményben megállapított magatartászavarával veszélyezteti a többi gyermek testi, szellemi fejlődését.</w:t>
      </w:r>
    </w:p>
    <w:p w:rsidR="00B06A94" w:rsidRDefault="00B06A94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bölcsődei ellátás megszüntetéséről – a bölcsőde szakmai vezetőjének javaslata alapján – az intézmény vezetője dönt.</w:t>
      </w:r>
    </w:p>
    <w:p w:rsidR="00DA0990" w:rsidRDefault="00204ACE" w:rsidP="00B06A9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547AB">
        <w:rPr>
          <w:rFonts w:ascii="Times New Roman" w:hAnsi="Times New Roman" w:cs="Times New Roman"/>
          <w:sz w:val="24"/>
          <w:szCs w:val="24"/>
        </w:rPr>
        <w:t xml:space="preserve">. § (1) </w:t>
      </w:r>
      <w:r w:rsidR="00D547AB" w:rsidRPr="00757542">
        <w:rPr>
          <w:rFonts w:ascii="Times New Roman" w:hAnsi="Times New Roman" w:cs="Times New Roman"/>
          <w:sz w:val="24"/>
          <w:szCs w:val="24"/>
        </w:rPr>
        <w:t>Ha a szülő vagy más törvényes képviselő az intézményvezető</w:t>
      </w:r>
      <w:r w:rsidR="00170713">
        <w:rPr>
          <w:rFonts w:ascii="Times New Roman" w:hAnsi="Times New Roman" w:cs="Times New Roman"/>
          <w:sz w:val="24"/>
          <w:szCs w:val="24"/>
        </w:rPr>
        <w:t xml:space="preserve"> </w:t>
      </w:r>
      <w:r w:rsidR="00170713" w:rsidRPr="00BE5C60">
        <w:rPr>
          <w:rFonts w:ascii="Times New Roman" w:hAnsi="Times New Roman" w:cs="Times New Roman"/>
          <w:sz w:val="24"/>
          <w:szCs w:val="24"/>
        </w:rPr>
        <w:t>felvételt elutasító</w:t>
      </w:r>
      <w:r w:rsidR="00170713">
        <w:rPr>
          <w:rFonts w:ascii="Times New Roman" w:hAnsi="Times New Roman" w:cs="Times New Roman"/>
          <w:sz w:val="24"/>
          <w:szCs w:val="24"/>
        </w:rPr>
        <w:t>,</w:t>
      </w:r>
      <w:r w:rsidR="00D547AB" w:rsidRPr="00757542">
        <w:rPr>
          <w:rFonts w:ascii="Times New Roman" w:hAnsi="Times New Roman" w:cs="Times New Roman"/>
          <w:sz w:val="24"/>
          <w:szCs w:val="24"/>
        </w:rPr>
        <w:t xml:space="preserve"> </w:t>
      </w:r>
      <w:r w:rsidR="00DA0990" w:rsidRPr="00757542">
        <w:rPr>
          <w:rFonts w:ascii="Times New Roman" w:hAnsi="Times New Roman" w:cs="Times New Roman"/>
          <w:sz w:val="24"/>
          <w:szCs w:val="24"/>
        </w:rPr>
        <w:t xml:space="preserve">ellátás megszüntető </w:t>
      </w:r>
      <w:r w:rsidR="00D547AB" w:rsidRPr="00757542">
        <w:rPr>
          <w:rFonts w:ascii="Times New Roman" w:hAnsi="Times New Roman" w:cs="Times New Roman"/>
          <w:sz w:val="24"/>
          <w:szCs w:val="24"/>
        </w:rPr>
        <w:t xml:space="preserve">döntését vitatja, az arról szóló értesítés kézhezvételétől számított 8 napon belül a bölcsőde fenntartójához fordulhat. </w:t>
      </w:r>
    </w:p>
    <w:p w:rsidR="00D547AB" w:rsidRDefault="00D547AB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(1) bekezdésben foglalt felülvizsgálati hatáskört a képviselő-testület a polgármesterre ruházza, aki arról határozattal dönt.</w:t>
      </w:r>
      <w:r w:rsidR="00377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A3" w:rsidRDefault="00204ACE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64A3">
        <w:rPr>
          <w:rFonts w:ascii="Times New Roman" w:hAnsi="Times New Roman" w:cs="Times New Roman"/>
          <w:sz w:val="24"/>
          <w:szCs w:val="24"/>
        </w:rPr>
        <w:t>. § (1) A bölcsőde nyitva tartása: hétfőtől- péntekig, munkanapokon 6:30 órától 16:30 óráig.</w:t>
      </w:r>
    </w:p>
    <w:p w:rsidR="009964A3" w:rsidRDefault="009964A3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bölcsőde </w:t>
      </w:r>
      <w:r w:rsidR="00C1779F">
        <w:rPr>
          <w:rFonts w:ascii="Times New Roman" w:hAnsi="Times New Roman" w:cs="Times New Roman"/>
          <w:sz w:val="24"/>
          <w:szCs w:val="24"/>
        </w:rPr>
        <w:t xml:space="preserve">nyári </w:t>
      </w:r>
      <w:r>
        <w:rPr>
          <w:rFonts w:ascii="Times New Roman" w:hAnsi="Times New Roman" w:cs="Times New Roman"/>
          <w:sz w:val="24"/>
          <w:szCs w:val="24"/>
        </w:rPr>
        <w:t xml:space="preserve">zárva tartási rendjét – az intézményvezető javaslata alapján – a fenntartó minden évben külön határozatban </w:t>
      </w:r>
      <w:r w:rsidR="006106F8">
        <w:rPr>
          <w:rFonts w:ascii="Times New Roman" w:hAnsi="Times New Roman" w:cs="Times New Roman"/>
          <w:sz w:val="24"/>
          <w:szCs w:val="24"/>
        </w:rPr>
        <w:t>állapítja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4CC" w:rsidRDefault="00396CEF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§</w:t>
      </w:r>
      <w:r w:rsidR="00B274CC">
        <w:rPr>
          <w:rFonts w:ascii="Times New Roman" w:hAnsi="Times New Roman" w:cs="Times New Roman"/>
          <w:sz w:val="24"/>
          <w:szCs w:val="24"/>
        </w:rPr>
        <w:t xml:space="preserve"> A </w:t>
      </w:r>
      <w:r w:rsidR="00060B4F">
        <w:rPr>
          <w:rFonts w:ascii="Times New Roman" w:hAnsi="Times New Roman" w:cs="Times New Roman"/>
          <w:sz w:val="24"/>
          <w:szCs w:val="24"/>
        </w:rPr>
        <w:t xml:space="preserve">bölcsődei ellátás keretében nyújtott </w:t>
      </w:r>
      <w:r w:rsidR="00B274CC">
        <w:rPr>
          <w:rFonts w:ascii="Times New Roman" w:hAnsi="Times New Roman" w:cs="Times New Roman"/>
          <w:sz w:val="24"/>
          <w:szCs w:val="24"/>
        </w:rPr>
        <w:t>gyermekétkeztetést Perkáta Nagyközség Önkormányzata szolgáltató útján biztosítja.</w:t>
      </w:r>
    </w:p>
    <w:p w:rsidR="009964A3" w:rsidRDefault="00DA0990" w:rsidP="0099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964A3">
        <w:rPr>
          <w:rFonts w:ascii="Times New Roman" w:hAnsi="Times New Roman" w:cs="Times New Roman"/>
          <w:b/>
          <w:sz w:val="24"/>
          <w:szCs w:val="24"/>
        </w:rPr>
        <w:t>. Az ellátásokért fizetendő térítési díjak</w:t>
      </w:r>
    </w:p>
    <w:p w:rsidR="009964A3" w:rsidRDefault="00396CEF" w:rsidP="0099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64A3">
        <w:rPr>
          <w:rFonts w:ascii="Times New Roman" w:hAnsi="Times New Roman" w:cs="Times New Roman"/>
          <w:sz w:val="24"/>
          <w:szCs w:val="24"/>
        </w:rPr>
        <w:t xml:space="preserve">. § (1) A </w:t>
      </w:r>
      <w:r w:rsidR="00D52E07">
        <w:rPr>
          <w:rFonts w:ascii="Times New Roman" w:hAnsi="Times New Roman" w:cs="Times New Roman"/>
          <w:sz w:val="24"/>
          <w:szCs w:val="24"/>
        </w:rPr>
        <w:t>gondozásra</w:t>
      </w:r>
      <w:r w:rsidR="00B66A2A">
        <w:rPr>
          <w:rFonts w:ascii="Times New Roman" w:hAnsi="Times New Roman" w:cs="Times New Roman"/>
          <w:sz w:val="24"/>
          <w:szCs w:val="24"/>
        </w:rPr>
        <w:t xml:space="preserve"> és a </w:t>
      </w:r>
      <w:r w:rsidR="009964A3">
        <w:rPr>
          <w:rFonts w:ascii="Times New Roman" w:hAnsi="Times New Roman" w:cs="Times New Roman"/>
          <w:sz w:val="24"/>
          <w:szCs w:val="24"/>
        </w:rPr>
        <w:t>gyermekétkeztetés</w:t>
      </w:r>
      <w:r w:rsidR="00D52E07">
        <w:rPr>
          <w:rFonts w:ascii="Times New Roman" w:hAnsi="Times New Roman" w:cs="Times New Roman"/>
          <w:sz w:val="24"/>
          <w:szCs w:val="24"/>
        </w:rPr>
        <w:t>re vonatkozó térítési díjakat</w:t>
      </w:r>
      <w:r w:rsidR="009964A3">
        <w:rPr>
          <w:rFonts w:ascii="Times New Roman" w:hAnsi="Times New Roman" w:cs="Times New Roman"/>
          <w:sz w:val="24"/>
          <w:szCs w:val="24"/>
        </w:rPr>
        <w:t xml:space="preserve"> a </w:t>
      </w:r>
      <w:r w:rsidR="00B66A2A">
        <w:rPr>
          <w:rFonts w:ascii="Times New Roman" w:hAnsi="Times New Roman" w:cs="Times New Roman"/>
          <w:sz w:val="24"/>
          <w:szCs w:val="24"/>
        </w:rPr>
        <w:t xml:space="preserve">rendelet </w:t>
      </w:r>
      <w:r w:rsidR="003230DB" w:rsidRPr="003230DB">
        <w:rPr>
          <w:rFonts w:ascii="Times New Roman" w:hAnsi="Times New Roman" w:cs="Times New Roman"/>
          <w:sz w:val="24"/>
          <w:szCs w:val="24"/>
        </w:rPr>
        <w:t>1</w:t>
      </w:r>
      <w:r w:rsidR="009964A3" w:rsidRPr="003230DB">
        <w:rPr>
          <w:rFonts w:ascii="Times New Roman" w:hAnsi="Times New Roman" w:cs="Times New Roman"/>
          <w:sz w:val="24"/>
          <w:szCs w:val="24"/>
        </w:rPr>
        <w:t>.</w:t>
      </w:r>
      <w:r w:rsidR="009964A3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B66A2A">
        <w:rPr>
          <w:rFonts w:ascii="Times New Roman" w:hAnsi="Times New Roman" w:cs="Times New Roman"/>
          <w:sz w:val="24"/>
          <w:szCs w:val="24"/>
        </w:rPr>
        <w:t>e</w:t>
      </w:r>
      <w:r w:rsidR="009964A3">
        <w:rPr>
          <w:rFonts w:ascii="Times New Roman" w:hAnsi="Times New Roman" w:cs="Times New Roman"/>
          <w:sz w:val="24"/>
          <w:szCs w:val="24"/>
        </w:rPr>
        <w:t xml:space="preserve"> tartalmazza.</w:t>
      </w:r>
      <w:r w:rsidR="0037427A" w:rsidRPr="003742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594F" w:rsidRDefault="0034594F" w:rsidP="0099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térítési díjak mértékét az ellátást biztosító intézmény fenntartója a Gyvt. 148.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szabályoknak megfelelően határozza meg, melyet a szülői felügyeletet gyakorló szülő vagy más törvényes képviselő</w:t>
      </w:r>
      <w:r w:rsidR="004633D1">
        <w:rPr>
          <w:rFonts w:ascii="Times New Roman" w:hAnsi="Times New Roman" w:cs="Times New Roman"/>
          <w:sz w:val="24"/>
          <w:szCs w:val="24"/>
        </w:rPr>
        <w:t xml:space="preserve"> </w:t>
      </w:r>
      <w:r w:rsidR="004633D1" w:rsidRPr="00BE5C60">
        <w:rPr>
          <w:rFonts w:ascii="Times New Roman" w:hAnsi="Times New Roman" w:cs="Times New Roman"/>
          <w:sz w:val="24"/>
          <w:szCs w:val="24"/>
        </w:rPr>
        <w:t xml:space="preserve">a Gyvt. 150. § (1) bekezdés b) pontjában, (3) bekezdés b) pontjában meghatározottak </w:t>
      </w:r>
      <w:r w:rsidR="0044406A" w:rsidRPr="00BE5C60">
        <w:rPr>
          <w:rFonts w:ascii="Times New Roman" w:hAnsi="Times New Roman" w:cs="Times New Roman"/>
          <w:sz w:val="24"/>
          <w:szCs w:val="24"/>
        </w:rPr>
        <w:t>alapján</w:t>
      </w:r>
      <w:r w:rsidR="00BE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 havi időtartamra, tárgyhónapban köteles megfizetni. </w:t>
      </w:r>
    </w:p>
    <w:p w:rsidR="00B66A2A" w:rsidRDefault="00B66A2A" w:rsidP="0099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D7980">
        <w:rPr>
          <w:rFonts w:ascii="Times New Roman" w:hAnsi="Times New Roman" w:cs="Times New Roman"/>
          <w:sz w:val="24"/>
          <w:szCs w:val="24"/>
        </w:rPr>
        <w:t xml:space="preserve">A személyi térítési díjak befizetésére a Perkátai Általános Művelődési </w:t>
      </w:r>
      <w:r w:rsidR="00CD7980" w:rsidRPr="00846828">
        <w:rPr>
          <w:rFonts w:ascii="Times New Roman" w:hAnsi="Times New Roman" w:cs="Times New Roman"/>
          <w:sz w:val="24"/>
          <w:szCs w:val="24"/>
        </w:rPr>
        <w:t>Központ</w:t>
      </w:r>
      <w:r w:rsidR="00846828">
        <w:rPr>
          <w:rFonts w:ascii="Times New Roman" w:hAnsi="Times New Roman" w:cs="Times New Roman"/>
          <w:sz w:val="24"/>
          <w:szCs w:val="24"/>
        </w:rPr>
        <w:t>ban</w:t>
      </w:r>
      <w:r w:rsidR="00CD7980" w:rsidRPr="00846828">
        <w:rPr>
          <w:rFonts w:ascii="Times New Roman" w:hAnsi="Times New Roman" w:cs="Times New Roman"/>
          <w:sz w:val="24"/>
          <w:szCs w:val="24"/>
        </w:rPr>
        <w:t xml:space="preserve"> </w:t>
      </w:r>
      <w:r w:rsidR="00CD7980">
        <w:rPr>
          <w:rFonts w:ascii="Times New Roman" w:hAnsi="Times New Roman" w:cs="Times New Roman"/>
          <w:sz w:val="24"/>
          <w:szCs w:val="24"/>
        </w:rPr>
        <w:t>van lehetőség az intézmény által előre meghatározott időpontokban.</w:t>
      </w:r>
      <w:r w:rsidR="00DA0990">
        <w:rPr>
          <w:rFonts w:ascii="Times New Roman" w:hAnsi="Times New Roman" w:cs="Times New Roman"/>
          <w:sz w:val="24"/>
          <w:szCs w:val="24"/>
        </w:rPr>
        <w:t xml:space="preserve"> </w:t>
      </w:r>
      <w:r w:rsidR="00720F63">
        <w:rPr>
          <w:rFonts w:ascii="Times New Roman" w:hAnsi="Times New Roman" w:cs="Times New Roman"/>
          <w:sz w:val="24"/>
          <w:szCs w:val="24"/>
        </w:rPr>
        <w:t xml:space="preserve">Az intézmény </w:t>
      </w:r>
      <w:r w:rsidR="0097071D">
        <w:rPr>
          <w:rFonts w:ascii="Times New Roman" w:hAnsi="Times New Roman" w:cs="Times New Roman"/>
          <w:sz w:val="24"/>
          <w:szCs w:val="24"/>
        </w:rPr>
        <w:t>m</w:t>
      </w:r>
      <w:r w:rsidR="00CC776C">
        <w:rPr>
          <w:rFonts w:ascii="Times New Roman" w:hAnsi="Times New Roman" w:cs="Times New Roman"/>
          <w:sz w:val="24"/>
          <w:szCs w:val="24"/>
        </w:rPr>
        <w:t>inden hónap 10-e és 20</w:t>
      </w:r>
      <w:r w:rsidR="00755231">
        <w:rPr>
          <w:rFonts w:ascii="Times New Roman" w:hAnsi="Times New Roman" w:cs="Times New Roman"/>
          <w:sz w:val="24"/>
          <w:szCs w:val="24"/>
        </w:rPr>
        <w:t xml:space="preserve">-a közötti időszakban három </w:t>
      </w:r>
      <w:r w:rsidR="00720F63">
        <w:rPr>
          <w:rFonts w:ascii="Times New Roman" w:hAnsi="Times New Roman" w:cs="Times New Roman"/>
          <w:sz w:val="24"/>
          <w:szCs w:val="24"/>
        </w:rPr>
        <w:t>munkanapot köteles megjelölni</w:t>
      </w:r>
      <w:r w:rsidR="00755231">
        <w:rPr>
          <w:rFonts w:ascii="Times New Roman" w:hAnsi="Times New Roman" w:cs="Times New Roman"/>
          <w:sz w:val="24"/>
          <w:szCs w:val="24"/>
        </w:rPr>
        <w:t>.</w:t>
      </w:r>
    </w:p>
    <w:p w:rsidR="006B4208" w:rsidRDefault="00DA0990" w:rsidP="006B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4208" w:rsidRPr="006B4208">
        <w:rPr>
          <w:rFonts w:ascii="Times New Roman" w:hAnsi="Times New Roman" w:cs="Times New Roman"/>
          <w:b/>
          <w:sz w:val="24"/>
          <w:szCs w:val="24"/>
        </w:rPr>
        <w:t>. Térítési díjak csökkentése elengedése</w:t>
      </w:r>
    </w:p>
    <w:p w:rsidR="00687880" w:rsidRDefault="00396CEF" w:rsidP="000A2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4208">
        <w:rPr>
          <w:rFonts w:ascii="Times New Roman" w:hAnsi="Times New Roman" w:cs="Times New Roman"/>
          <w:sz w:val="24"/>
          <w:szCs w:val="24"/>
        </w:rPr>
        <w:t xml:space="preserve">. § (1) </w:t>
      </w:r>
      <w:r w:rsidR="00DA0990" w:rsidRPr="00DA0990">
        <w:rPr>
          <w:rFonts w:ascii="Times New Roman" w:hAnsi="Times New Roman" w:cs="Times New Roman"/>
          <w:sz w:val="24"/>
          <w:szCs w:val="24"/>
        </w:rPr>
        <w:t>A térítésmentesség eseteit és szabályait a Gyvt. 21/B. § (1) bekezdése és a 150. § (6) bekezdése tartalmazza.</w:t>
      </w:r>
      <w:r w:rsidR="00BC2B4C" w:rsidRPr="00DA0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990" w:rsidRDefault="006B4208" w:rsidP="006B4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A0990">
        <w:rPr>
          <w:rFonts w:ascii="Times New Roman" w:hAnsi="Times New Roman" w:cs="Times New Roman"/>
          <w:sz w:val="24"/>
          <w:szCs w:val="24"/>
        </w:rPr>
        <w:t>A személyi térítési díj az (1) bekezdésben foglaltak kivételével nem csökkenthető.</w:t>
      </w:r>
    </w:p>
    <w:p w:rsidR="00DA0990" w:rsidRDefault="00DA0990" w:rsidP="006B4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65" w:rsidRDefault="00DA0990" w:rsidP="006B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4208" w:rsidRPr="006B4208">
        <w:rPr>
          <w:rFonts w:ascii="Times New Roman" w:hAnsi="Times New Roman" w:cs="Times New Roman"/>
          <w:b/>
          <w:sz w:val="24"/>
          <w:szCs w:val="24"/>
        </w:rPr>
        <w:t>. Záró rendelkezések</w:t>
      </w:r>
    </w:p>
    <w:p w:rsidR="006B4208" w:rsidRDefault="00396CEF" w:rsidP="006B4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4208">
        <w:rPr>
          <w:rFonts w:ascii="Times New Roman" w:hAnsi="Times New Roman" w:cs="Times New Roman"/>
          <w:sz w:val="24"/>
          <w:szCs w:val="24"/>
        </w:rPr>
        <w:t>. § Ez a rendelet a kihirdetését követő napon lép hatályba.</w:t>
      </w:r>
    </w:p>
    <w:p w:rsidR="00204ACE" w:rsidRDefault="00204ACE" w:rsidP="006B4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208" w:rsidRDefault="006B4208" w:rsidP="006B4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Somogyi </w:t>
      </w:r>
      <w:proofErr w:type="gramStart"/>
      <w:r>
        <w:rPr>
          <w:rFonts w:ascii="Times New Roman" w:hAnsi="Times New Roman" w:cs="Times New Roman"/>
          <w:sz w:val="24"/>
          <w:szCs w:val="24"/>
        </w:rPr>
        <w:t>Balázs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44BB">
        <w:rPr>
          <w:rFonts w:ascii="Times New Roman" w:hAnsi="Times New Roman" w:cs="Times New Roman"/>
          <w:sz w:val="24"/>
          <w:szCs w:val="24"/>
        </w:rPr>
        <w:t xml:space="preserve">    </w:t>
      </w:r>
      <w:r w:rsidR="00E3464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E34641">
        <w:rPr>
          <w:rFonts w:ascii="Times New Roman" w:hAnsi="Times New Roman" w:cs="Times New Roman"/>
          <w:sz w:val="24"/>
          <w:szCs w:val="24"/>
        </w:rPr>
        <w:t xml:space="preserve"> Lakos László</w:t>
      </w:r>
    </w:p>
    <w:p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46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D65" w:rsidRDefault="00CC2D65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923" w:rsidRDefault="00167923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923" w:rsidRDefault="00167923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923" w:rsidRDefault="00167923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923" w:rsidRDefault="00167923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4208" w:rsidRDefault="006B4208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20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Záradék:</w:t>
      </w:r>
    </w:p>
    <w:p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Perkátai Polgármesteri Hivatal hirdetőtábláján történő kifüggesztéssel kihirdetem.</w:t>
      </w:r>
    </w:p>
    <w:p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208" w:rsidRDefault="00EE681A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Perkáta, 2019</w:t>
      </w:r>
      <w:r w:rsidR="006B4208">
        <w:rPr>
          <w:rFonts w:ascii="Times New Roman" w:hAnsi="Times New Roman" w:cs="Times New Roman"/>
          <w:sz w:val="24"/>
          <w:szCs w:val="24"/>
        </w:rPr>
        <w:t>.</w:t>
      </w:r>
      <w:r w:rsidR="00191796">
        <w:rPr>
          <w:rFonts w:ascii="Times New Roman" w:hAnsi="Times New Roman" w:cs="Times New Roman"/>
          <w:sz w:val="24"/>
          <w:szCs w:val="24"/>
        </w:rPr>
        <w:t xml:space="preserve"> augusztus 9.</w:t>
      </w:r>
    </w:p>
    <w:p w:rsidR="003230DB" w:rsidRDefault="003230DB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9D" w:rsidRDefault="00024C9D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208" w:rsidRDefault="00E34641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Lakos László</w:t>
      </w:r>
    </w:p>
    <w:p w:rsidR="00024C9D" w:rsidRDefault="00024C9D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jegyző</w:t>
      </w:r>
    </w:p>
    <w:p w:rsidR="00EA1559" w:rsidRDefault="00EA1559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BD7" w:rsidRDefault="00B32BD7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BD7" w:rsidRPr="006B4208" w:rsidRDefault="00B32BD7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A95" w:rsidRPr="006A2A95" w:rsidRDefault="00191796" w:rsidP="006A2A95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 a 7</w:t>
      </w:r>
      <w:r w:rsidR="006A2A95">
        <w:rPr>
          <w:rFonts w:ascii="Times New Roman" w:hAnsi="Times New Roman" w:cs="Times New Roman"/>
          <w:b/>
          <w:sz w:val="24"/>
          <w:szCs w:val="24"/>
        </w:rPr>
        <w:t>/</w:t>
      </w:r>
      <w:r w:rsidR="00EE681A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(VIII. 9.</w:t>
      </w:r>
      <w:r w:rsidR="006A2A95" w:rsidRPr="006A2A95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6A2A95" w:rsidRDefault="006A2A95" w:rsidP="006A2A9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A2A95" w:rsidRDefault="00FF1A13" w:rsidP="006A2A95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A2A95" w:rsidRPr="006A2A95">
        <w:rPr>
          <w:rFonts w:ascii="Times New Roman" w:hAnsi="Times New Roman" w:cs="Times New Roman"/>
          <w:b/>
          <w:sz w:val="24"/>
          <w:szCs w:val="24"/>
        </w:rPr>
        <w:t>érítési díjak</w:t>
      </w:r>
    </w:p>
    <w:p w:rsidR="006A2A95" w:rsidRDefault="006A2A95" w:rsidP="006A2A9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407BB" w:rsidRDefault="004407BB" w:rsidP="006A2A9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ellátás keretében nyújtott g</w:t>
      </w:r>
      <w:r w:rsidR="001C499E">
        <w:rPr>
          <w:rFonts w:ascii="Times New Roman" w:hAnsi="Times New Roman" w:cs="Times New Roman"/>
          <w:sz w:val="24"/>
          <w:szCs w:val="24"/>
        </w:rPr>
        <w:t xml:space="preserve">ondozás intézményi térítési díj </w:t>
      </w:r>
      <w:proofErr w:type="gramStart"/>
      <w:r w:rsidR="001C499E">
        <w:rPr>
          <w:rFonts w:ascii="Times New Roman" w:hAnsi="Times New Roman" w:cs="Times New Roman"/>
          <w:sz w:val="24"/>
          <w:szCs w:val="24"/>
        </w:rPr>
        <w:t>kalkulált</w:t>
      </w:r>
      <w:proofErr w:type="gramEnd"/>
      <w:r w:rsidR="00E273E6">
        <w:rPr>
          <w:rFonts w:ascii="Times New Roman" w:hAnsi="Times New Roman" w:cs="Times New Roman"/>
          <w:sz w:val="24"/>
          <w:szCs w:val="24"/>
        </w:rPr>
        <w:t xml:space="preserve"> </w:t>
      </w:r>
      <w:r w:rsidR="001C499E">
        <w:rPr>
          <w:rFonts w:ascii="Times New Roman" w:hAnsi="Times New Roman" w:cs="Times New Roman"/>
          <w:sz w:val="24"/>
          <w:szCs w:val="24"/>
        </w:rPr>
        <w:t xml:space="preserve">összege </w:t>
      </w:r>
      <w:r>
        <w:rPr>
          <w:rFonts w:ascii="Times New Roman" w:hAnsi="Times New Roman" w:cs="Times New Roman"/>
          <w:sz w:val="24"/>
          <w:szCs w:val="24"/>
        </w:rPr>
        <w:t>2 700 Ft/fő/nap.</w:t>
      </w:r>
      <w:r w:rsidR="0003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EF" w:rsidRDefault="007548EF" w:rsidP="007548E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2A95" w:rsidRDefault="007548EF" w:rsidP="006A2A9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A2F35">
        <w:rPr>
          <w:rFonts w:ascii="Times New Roman" w:hAnsi="Times New Roman" w:cs="Times New Roman"/>
          <w:sz w:val="24"/>
          <w:szCs w:val="24"/>
        </w:rPr>
        <w:t>bölcsődében az egy ellátottra jutó intézményi étkezési térítési díjak napi összege:</w:t>
      </w:r>
    </w:p>
    <w:p w:rsidR="006148DD" w:rsidRDefault="006148DD" w:rsidP="000A2F3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988" w:type="dxa"/>
        <w:tblLook w:val="04A0" w:firstRow="1" w:lastRow="0" w:firstColumn="1" w:lastColumn="0" w:noHBand="0" w:noVBand="1"/>
      </w:tblPr>
      <w:tblGrid>
        <w:gridCol w:w="1622"/>
        <w:gridCol w:w="2029"/>
        <w:gridCol w:w="1390"/>
        <w:gridCol w:w="1561"/>
        <w:gridCol w:w="1470"/>
      </w:tblGrid>
      <w:tr w:rsidR="00BE5C60" w:rsidTr="00BE5C60">
        <w:tc>
          <w:tcPr>
            <w:tcW w:w="1671" w:type="dxa"/>
          </w:tcPr>
          <w:p w:rsidR="00BE5C60" w:rsidRPr="006148DD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DD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203" w:type="dxa"/>
          </w:tcPr>
          <w:p w:rsidR="00BE5C60" w:rsidRPr="006148DD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Nettó nyersanyag költség</w:t>
            </w:r>
          </w:p>
        </w:tc>
        <w:tc>
          <w:tcPr>
            <w:tcW w:w="1364" w:type="dxa"/>
          </w:tcPr>
          <w:p w:rsidR="00BE5C60" w:rsidRPr="006148DD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 nyersanyag költség</w:t>
            </w:r>
          </w:p>
        </w:tc>
        <w:tc>
          <w:tcPr>
            <w:tcW w:w="1586" w:type="dxa"/>
          </w:tcPr>
          <w:p w:rsidR="00BE5C60" w:rsidRPr="006148DD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Nettó szolgáltatási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</w:p>
        </w:tc>
        <w:tc>
          <w:tcPr>
            <w:tcW w:w="1248" w:type="dxa"/>
          </w:tcPr>
          <w:p w:rsidR="00BE5C60" w:rsidRPr="006148DD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 szolgáltatási ár</w:t>
            </w:r>
          </w:p>
        </w:tc>
      </w:tr>
      <w:tr w:rsidR="00BE5C60" w:rsidTr="00BE5C60">
        <w:tc>
          <w:tcPr>
            <w:tcW w:w="1671" w:type="dxa"/>
          </w:tcPr>
          <w:p w:rsidR="00BE5C60" w:rsidRDefault="00BE5C60" w:rsidP="000A2F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Reggeli</w:t>
            </w:r>
          </w:p>
        </w:tc>
        <w:tc>
          <w:tcPr>
            <w:tcW w:w="2203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4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86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8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BE5C60" w:rsidTr="00BE5C60">
        <w:tc>
          <w:tcPr>
            <w:tcW w:w="1671" w:type="dxa"/>
          </w:tcPr>
          <w:p w:rsidR="00BE5C60" w:rsidRDefault="00BE5C60" w:rsidP="000A2F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2203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4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6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8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E5C60" w:rsidTr="00BE5C60">
        <w:tc>
          <w:tcPr>
            <w:tcW w:w="1671" w:type="dxa"/>
          </w:tcPr>
          <w:p w:rsidR="00BE5C60" w:rsidRDefault="00BE5C60" w:rsidP="000A2F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2203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4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86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8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BE5C60" w:rsidTr="00BE5C60">
        <w:tc>
          <w:tcPr>
            <w:tcW w:w="1671" w:type="dxa"/>
          </w:tcPr>
          <w:p w:rsidR="00BE5C60" w:rsidRDefault="00BE5C60" w:rsidP="000A2F3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2203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4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6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8" w:type="dxa"/>
          </w:tcPr>
          <w:p w:rsid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E5C60" w:rsidTr="00BE5C60">
        <w:tc>
          <w:tcPr>
            <w:tcW w:w="1671" w:type="dxa"/>
          </w:tcPr>
          <w:p w:rsidR="00BE5C60" w:rsidRPr="006148DD" w:rsidRDefault="00BE5C60" w:rsidP="000A2F3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DD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2203" w:type="dxa"/>
          </w:tcPr>
          <w:p w:rsidR="00BE5C60" w:rsidRP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60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364" w:type="dxa"/>
          </w:tcPr>
          <w:p w:rsidR="00BE5C60" w:rsidRP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60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1586" w:type="dxa"/>
          </w:tcPr>
          <w:p w:rsidR="00BE5C60" w:rsidRP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60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248" w:type="dxa"/>
          </w:tcPr>
          <w:p w:rsidR="00BE5C60" w:rsidRPr="00BE5C60" w:rsidRDefault="00BE5C60" w:rsidP="006148D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60">
              <w:rPr>
                <w:rFonts w:ascii="Times New Roman" w:hAnsi="Times New Roman" w:cs="Times New Roman"/>
                <w:b/>
                <w:sz w:val="24"/>
                <w:szCs w:val="24"/>
              </w:rPr>
              <w:t>1905</w:t>
            </w:r>
          </w:p>
        </w:tc>
      </w:tr>
    </w:tbl>
    <w:p w:rsidR="006148DD" w:rsidRPr="000A2F35" w:rsidRDefault="006148DD" w:rsidP="000A2F3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6148DD" w:rsidRPr="000A2F35" w:rsidSect="008517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E64"/>
    <w:multiLevelType w:val="hybridMultilevel"/>
    <w:tmpl w:val="87B6C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4052"/>
    <w:multiLevelType w:val="hybridMultilevel"/>
    <w:tmpl w:val="FC90E734"/>
    <w:lvl w:ilvl="0" w:tplc="738E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96395"/>
    <w:multiLevelType w:val="hybridMultilevel"/>
    <w:tmpl w:val="198C5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4DDF"/>
    <w:multiLevelType w:val="hybridMultilevel"/>
    <w:tmpl w:val="E66C4A76"/>
    <w:lvl w:ilvl="0" w:tplc="AC548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C6FAA"/>
    <w:multiLevelType w:val="hybridMultilevel"/>
    <w:tmpl w:val="F47E3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713C"/>
    <w:multiLevelType w:val="hybridMultilevel"/>
    <w:tmpl w:val="AFDE6828"/>
    <w:lvl w:ilvl="0" w:tplc="7B44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6A4F"/>
    <w:multiLevelType w:val="hybridMultilevel"/>
    <w:tmpl w:val="3AD4221A"/>
    <w:lvl w:ilvl="0" w:tplc="D7C43C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32AD"/>
    <w:multiLevelType w:val="hybridMultilevel"/>
    <w:tmpl w:val="A37EA0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00"/>
    <w:rsid w:val="00003037"/>
    <w:rsid w:val="00024C9D"/>
    <w:rsid w:val="000371EC"/>
    <w:rsid w:val="00060B4F"/>
    <w:rsid w:val="00066EC1"/>
    <w:rsid w:val="000A2F35"/>
    <w:rsid w:val="000E40B0"/>
    <w:rsid w:val="00117EE8"/>
    <w:rsid w:val="00167923"/>
    <w:rsid w:val="00170713"/>
    <w:rsid w:val="00191796"/>
    <w:rsid w:val="001C499E"/>
    <w:rsid w:val="00204ACE"/>
    <w:rsid w:val="00296169"/>
    <w:rsid w:val="003230DB"/>
    <w:rsid w:val="0034594F"/>
    <w:rsid w:val="00347896"/>
    <w:rsid w:val="0037427A"/>
    <w:rsid w:val="0037715A"/>
    <w:rsid w:val="00384812"/>
    <w:rsid w:val="00396CEF"/>
    <w:rsid w:val="003A78CF"/>
    <w:rsid w:val="004407BB"/>
    <w:rsid w:val="0044406A"/>
    <w:rsid w:val="004633D1"/>
    <w:rsid w:val="004E1EEA"/>
    <w:rsid w:val="00597195"/>
    <w:rsid w:val="005C752C"/>
    <w:rsid w:val="005C7B12"/>
    <w:rsid w:val="005D6AD3"/>
    <w:rsid w:val="0060516C"/>
    <w:rsid w:val="006106F8"/>
    <w:rsid w:val="006148DD"/>
    <w:rsid w:val="006240C3"/>
    <w:rsid w:val="006844BB"/>
    <w:rsid w:val="00687880"/>
    <w:rsid w:val="006915EC"/>
    <w:rsid w:val="006A2A95"/>
    <w:rsid w:val="006B4208"/>
    <w:rsid w:val="00720F63"/>
    <w:rsid w:val="007548EF"/>
    <w:rsid w:val="00755231"/>
    <w:rsid w:val="00757542"/>
    <w:rsid w:val="007C05F5"/>
    <w:rsid w:val="007D33CF"/>
    <w:rsid w:val="007E1EF2"/>
    <w:rsid w:val="007F3440"/>
    <w:rsid w:val="007F3773"/>
    <w:rsid w:val="00846828"/>
    <w:rsid w:val="00851700"/>
    <w:rsid w:val="008A4D12"/>
    <w:rsid w:val="008B179E"/>
    <w:rsid w:val="00960C0C"/>
    <w:rsid w:val="0097071D"/>
    <w:rsid w:val="009964A3"/>
    <w:rsid w:val="009C0E70"/>
    <w:rsid w:val="009C19E5"/>
    <w:rsid w:val="00AE2E5C"/>
    <w:rsid w:val="00B06A94"/>
    <w:rsid w:val="00B216E3"/>
    <w:rsid w:val="00B274CC"/>
    <w:rsid w:val="00B32BD7"/>
    <w:rsid w:val="00B33B8C"/>
    <w:rsid w:val="00B66A2A"/>
    <w:rsid w:val="00B802ED"/>
    <w:rsid w:val="00BC2B4C"/>
    <w:rsid w:val="00BE5C60"/>
    <w:rsid w:val="00C137D8"/>
    <w:rsid w:val="00C1779F"/>
    <w:rsid w:val="00C34607"/>
    <w:rsid w:val="00CC02C1"/>
    <w:rsid w:val="00CC2D65"/>
    <w:rsid w:val="00CC776C"/>
    <w:rsid w:val="00CD7980"/>
    <w:rsid w:val="00D01F05"/>
    <w:rsid w:val="00D07122"/>
    <w:rsid w:val="00D10875"/>
    <w:rsid w:val="00D177F7"/>
    <w:rsid w:val="00D52E07"/>
    <w:rsid w:val="00D547AB"/>
    <w:rsid w:val="00DA0990"/>
    <w:rsid w:val="00DA4237"/>
    <w:rsid w:val="00DC595F"/>
    <w:rsid w:val="00DC7768"/>
    <w:rsid w:val="00E273E6"/>
    <w:rsid w:val="00E34641"/>
    <w:rsid w:val="00E663DB"/>
    <w:rsid w:val="00E7263E"/>
    <w:rsid w:val="00EA1559"/>
    <w:rsid w:val="00EB02B5"/>
    <w:rsid w:val="00EC3452"/>
    <w:rsid w:val="00EC45C6"/>
    <w:rsid w:val="00ED0C8F"/>
    <w:rsid w:val="00EE2B15"/>
    <w:rsid w:val="00EE681A"/>
    <w:rsid w:val="00EF4AE1"/>
    <w:rsid w:val="00F53BC6"/>
    <w:rsid w:val="00F70F24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4EA2"/>
  <w15:docId w15:val="{FE887E01-0B59-4A51-B824-6438006F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700"/>
    <w:pPr>
      <w:ind w:left="720"/>
      <w:contextualSpacing/>
    </w:pPr>
  </w:style>
  <w:style w:type="table" w:styleId="Rcsostblzat">
    <w:name w:val="Table Grid"/>
    <w:basedOn w:val="Normltblzat"/>
    <w:uiPriority w:val="39"/>
    <w:rsid w:val="0061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László</dc:creator>
  <cp:lastModifiedBy>Klaudia László</cp:lastModifiedBy>
  <cp:revision>9</cp:revision>
  <cp:lastPrinted>2019-08-09T07:47:00Z</cp:lastPrinted>
  <dcterms:created xsi:type="dcterms:W3CDTF">2019-08-08T07:54:00Z</dcterms:created>
  <dcterms:modified xsi:type="dcterms:W3CDTF">2019-08-21T15:08:00Z</dcterms:modified>
</cp:coreProperties>
</file>