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4A" w:rsidRDefault="0059084A" w:rsidP="002B328B">
      <w:pPr>
        <w:jc w:val="center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B26F5F">
        <w:rPr>
          <w:sz w:val="28"/>
          <w:szCs w:val="28"/>
        </w:rPr>
        <w:t>7</w:t>
      </w:r>
      <w:r w:rsidR="003B5AA7">
        <w:rPr>
          <w:sz w:val="28"/>
          <w:szCs w:val="28"/>
        </w:rPr>
        <w:t xml:space="preserve">. </w:t>
      </w:r>
      <w:r w:rsidR="006F6E62">
        <w:rPr>
          <w:sz w:val="28"/>
          <w:szCs w:val="28"/>
        </w:rPr>
        <w:t>május 15</w:t>
      </w:r>
      <w:r w:rsidR="00394BB4">
        <w:rPr>
          <w:sz w:val="28"/>
          <w:szCs w:val="28"/>
        </w:rPr>
        <w:t>-</w:t>
      </w:r>
      <w:r w:rsidR="006F6E62">
        <w:rPr>
          <w:sz w:val="28"/>
          <w:szCs w:val="28"/>
        </w:rPr>
        <w:t>é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7A1F20">
        <w:rPr>
          <w:sz w:val="28"/>
          <w:szCs w:val="28"/>
        </w:rPr>
        <w:t>hétfő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6F6E62">
        <w:rPr>
          <w:sz w:val="28"/>
          <w:szCs w:val="28"/>
        </w:rPr>
        <w:t>:45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F847AB">
        <w:rPr>
          <w:sz w:val="28"/>
          <w:szCs w:val="28"/>
        </w:rPr>
        <w:t>A Győry-kastély szalonterme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E1492D" w:rsidRDefault="00E1492D" w:rsidP="00774A6A">
      <w:pPr>
        <w:jc w:val="both"/>
        <w:rPr>
          <w:sz w:val="28"/>
          <w:szCs w:val="28"/>
        </w:rPr>
      </w:pPr>
      <w:r w:rsidRPr="00E1492D"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1492D" w:rsidRDefault="00E1492D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E926B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721819" w:rsidRDefault="00721819" w:rsidP="00721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1852E8" w:rsidRDefault="001852E8" w:rsidP="00774A6A">
      <w:pPr>
        <w:jc w:val="both"/>
        <w:rPr>
          <w:sz w:val="28"/>
          <w:szCs w:val="28"/>
        </w:rPr>
      </w:pP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DA6991" w:rsidRDefault="00DA6991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E1492D" w:rsidRPr="00170D85" w:rsidRDefault="00E1492D" w:rsidP="00E1492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239AA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B95863">
        <w:rPr>
          <w:rFonts w:cs="Arial"/>
          <w:sz w:val="28"/>
          <w:szCs w:val="28"/>
        </w:rPr>
        <w:t>négy</w:t>
      </w:r>
    </w:p>
    <w:p w:rsidR="00235ACC" w:rsidRDefault="003A1F03" w:rsidP="00774A6A">
      <w:pPr>
        <w:jc w:val="both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E1492D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proofErr w:type="gramStart"/>
      <w:r w:rsidR="00580E68">
        <w:rPr>
          <w:rFonts w:cs="Arial"/>
          <w:sz w:val="28"/>
          <w:szCs w:val="28"/>
        </w:rPr>
        <w:t>nincs</w:t>
      </w:r>
      <w:proofErr w:type="gramEnd"/>
      <w:r w:rsidR="00235ACC">
        <w:rPr>
          <w:rFonts w:cs="Arial"/>
          <w:sz w:val="28"/>
          <w:szCs w:val="28"/>
        </w:rPr>
        <w:t xml:space="preserve"> ellenvetés a javaslatot elfogadottnak tekintem.</w:t>
      </w:r>
    </w:p>
    <w:p w:rsidR="006F6E62" w:rsidRDefault="006F6E62" w:rsidP="00774A6A">
      <w:pPr>
        <w:jc w:val="both"/>
        <w:rPr>
          <w:rFonts w:cs="Arial"/>
          <w:sz w:val="28"/>
          <w:szCs w:val="28"/>
        </w:rPr>
      </w:pPr>
    </w:p>
    <w:p w:rsidR="00937896" w:rsidRDefault="006F6E62" w:rsidP="0093789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Mivel az ülés összehívása telefonon történt, így az </w:t>
      </w:r>
      <w:proofErr w:type="gramStart"/>
      <w:r>
        <w:rPr>
          <w:rFonts w:cs="Arial"/>
          <w:sz w:val="28"/>
          <w:szCs w:val="28"/>
        </w:rPr>
        <w:t xml:space="preserve">alábbi </w:t>
      </w:r>
      <w:r w:rsidR="00937896">
        <w:rPr>
          <w:rFonts w:cs="Arial"/>
          <w:sz w:val="28"/>
          <w:szCs w:val="28"/>
        </w:rPr>
        <w:t xml:space="preserve"> napirendet</w:t>
      </w:r>
      <w:proofErr w:type="gramEnd"/>
      <w:r w:rsidR="00937896">
        <w:rPr>
          <w:rFonts w:cs="Arial"/>
          <w:sz w:val="28"/>
          <w:szCs w:val="28"/>
        </w:rPr>
        <w:t xml:space="preserve"> javaslom </w:t>
      </w:r>
      <w:proofErr w:type="gramStart"/>
      <w:r w:rsidR="00937896">
        <w:rPr>
          <w:rFonts w:cs="Arial"/>
          <w:sz w:val="28"/>
          <w:szCs w:val="28"/>
        </w:rPr>
        <w:t>megtárgyalásra</w:t>
      </w:r>
      <w:proofErr w:type="gramEnd"/>
      <w:r w:rsidR="00937896">
        <w:rPr>
          <w:rFonts w:cs="Arial"/>
          <w:sz w:val="28"/>
          <w:szCs w:val="28"/>
        </w:rPr>
        <w:t xml:space="preserve">: </w:t>
      </w:r>
    </w:p>
    <w:p w:rsidR="00937896" w:rsidRDefault="00937896" w:rsidP="00937896">
      <w:pPr>
        <w:jc w:val="both"/>
        <w:rPr>
          <w:rFonts w:cs="Arial"/>
          <w:sz w:val="28"/>
          <w:szCs w:val="28"/>
        </w:rPr>
      </w:pPr>
    </w:p>
    <w:p w:rsidR="009B29C3" w:rsidRDefault="006F6E62" w:rsidP="009B29C3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TOP pályázatokkal kapcsolatos döntéshozatal</w:t>
      </w:r>
    </w:p>
    <w:p w:rsidR="004A1CAA" w:rsidRDefault="004A1CAA" w:rsidP="004A1CAA">
      <w:pPr>
        <w:spacing w:line="276" w:lineRule="auto"/>
        <w:jc w:val="both"/>
        <w:rPr>
          <w:sz w:val="28"/>
          <w:szCs w:val="28"/>
        </w:rPr>
      </w:pPr>
    </w:p>
    <w:p w:rsidR="004A1CAA" w:rsidRDefault="004A1CAA" w:rsidP="004A1CA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A1CAA" w:rsidRDefault="004A1CAA" w:rsidP="004A1CAA">
      <w:pPr>
        <w:jc w:val="both"/>
        <w:rPr>
          <w:sz w:val="28"/>
          <w:szCs w:val="28"/>
        </w:rPr>
      </w:pPr>
      <w:r>
        <w:rPr>
          <w:sz w:val="28"/>
          <w:szCs w:val="28"/>
        </w:rPr>
        <w:t>Aki a napirenddel egyetért, kérem, kézfelemeléssel jelezze!</w:t>
      </w:r>
    </w:p>
    <w:p w:rsidR="004A1CAA" w:rsidRPr="009D19B6" w:rsidRDefault="004A1CAA" w:rsidP="004A1CAA">
      <w:pPr>
        <w:jc w:val="both"/>
        <w:rPr>
          <w:sz w:val="28"/>
          <w:szCs w:val="28"/>
        </w:rPr>
      </w:pPr>
    </w:p>
    <w:p w:rsidR="004A1CAA" w:rsidRDefault="004A1CAA" w:rsidP="004A1CAA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6537DA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A1CAA" w:rsidRPr="00726AC0" w:rsidRDefault="004A1CAA" w:rsidP="004A1CAA">
      <w:pPr>
        <w:jc w:val="both"/>
        <w:rPr>
          <w:rFonts w:cs="Arial"/>
          <w:b/>
          <w:sz w:val="28"/>
          <w:szCs w:val="28"/>
        </w:rPr>
      </w:pPr>
    </w:p>
    <w:p w:rsidR="004A1CAA" w:rsidRPr="008002EA" w:rsidRDefault="004A1CAA" w:rsidP="004A1CAA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32/2017. (V. 15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A1CAA" w:rsidRDefault="004A1CAA" w:rsidP="004A1CAA">
      <w:pPr>
        <w:spacing w:line="276" w:lineRule="auto"/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>a a 2017. május 15-ei ülés napirendjét az alábbiak szerint fogadja el:</w:t>
      </w:r>
    </w:p>
    <w:p w:rsidR="004A1CAA" w:rsidRDefault="004A1CAA" w:rsidP="004A1CAA">
      <w:pPr>
        <w:spacing w:line="276" w:lineRule="auto"/>
        <w:ind w:left="714"/>
        <w:jc w:val="both"/>
        <w:rPr>
          <w:sz w:val="28"/>
          <w:szCs w:val="28"/>
        </w:rPr>
      </w:pPr>
    </w:p>
    <w:p w:rsidR="004A1CAA" w:rsidRPr="004A1CAA" w:rsidRDefault="004A1CAA" w:rsidP="004A1CAA">
      <w:pPr>
        <w:pStyle w:val="Listaszerbekezds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4A1CAA">
        <w:rPr>
          <w:sz w:val="28"/>
          <w:szCs w:val="28"/>
        </w:rPr>
        <w:t>TOP pályázatokkal kapcsolatos döntéshozatal</w:t>
      </w:r>
    </w:p>
    <w:p w:rsidR="004A1CAA" w:rsidRPr="009B29C3" w:rsidRDefault="004A1CAA" w:rsidP="004A1CAA">
      <w:pPr>
        <w:spacing w:line="276" w:lineRule="auto"/>
        <w:ind w:left="714"/>
        <w:jc w:val="both"/>
        <w:rPr>
          <w:sz w:val="28"/>
          <w:szCs w:val="28"/>
        </w:rPr>
      </w:pPr>
    </w:p>
    <w:p w:rsidR="004A1CAA" w:rsidRDefault="004A1CAA" w:rsidP="004A1CAA">
      <w:pPr>
        <w:ind w:left="708"/>
        <w:jc w:val="both"/>
        <w:rPr>
          <w:sz w:val="28"/>
          <w:szCs w:val="28"/>
        </w:rPr>
      </w:pPr>
    </w:p>
    <w:p w:rsidR="004A1CAA" w:rsidRPr="00D36984" w:rsidRDefault="004A1CAA" w:rsidP="004A1CAA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4A1CAA" w:rsidRDefault="004A1CAA" w:rsidP="004A1CAA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május 15.</w:t>
      </w:r>
    </w:p>
    <w:p w:rsidR="00820FE8" w:rsidRPr="00E926B9" w:rsidRDefault="00820FE8" w:rsidP="00A81A0E">
      <w:pPr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83773E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2E5344" w:rsidRDefault="002E5344" w:rsidP="00713102">
      <w:pPr>
        <w:jc w:val="both"/>
        <w:rPr>
          <w:rFonts w:cs="Arial"/>
          <w:b/>
          <w:sz w:val="28"/>
          <w:szCs w:val="28"/>
          <w:u w:val="single"/>
        </w:rPr>
      </w:pPr>
    </w:p>
    <w:p w:rsidR="00713102" w:rsidRPr="00170D85" w:rsidRDefault="00713102" w:rsidP="0071310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B29C3" w:rsidRDefault="004A1CAA" w:rsidP="009B29C3">
      <w:pPr>
        <w:spacing w:line="276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A napirend a TOP pályázatokkal kapcsolatos döntéshozatal.</w:t>
      </w:r>
    </w:p>
    <w:p w:rsidR="00351806" w:rsidRDefault="00351806" w:rsidP="009B29C3">
      <w:pPr>
        <w:spacing w:line="276" w:lineRule="auto"/>
        <w:jc w:val="both"/>
        <w:rPr>
          <w:sz w:val="28"/>
          <w:szCs w:val="28"/>
        </w:rPr>
      </w:pPr>
    </w:p>
    <w:p w:rsidR="00351806" w:rsidRPr="00351806" w:rsidRDefault="004A1CAA" w:rsidP="009B29C3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351806" w:rsidRPr="00015F93" w:rsidRDefault="004A1CAA" w:rsidP="009B29C3">
      <w:pPr>
        <w:spacing w:line="276" w:lineRule="auto"/>
        <w:jc w:val="both"/>
        <w:rPr>
          <w:sz w:val="28"/>
          <w:szCs w:val="28"/>
        </w:rPr>
      </w:pPr>
      <w:r w:rsidRPr="00015F93">
        <w:rPr>
          <w:sz w:val="28"/>
          <w:szCs w:val="28"/>
        </w:rPr>
        <w:t xml:space="preserve">A TOP-1.4.1-15-FE1-2016-00007 </w:t>
      </w:r>
      <w:r w:rsidR="00D40F4B" w:rsidRPr="00015F93">
        <w:rPr>
          <w:sz w:val="28"/>
          <w:szCs w:val="28"/>
        </w:rPr>
        <w:t>számú "A foglalkoztatás és az életminőség javítása családbarát, munkába állást segítő intézmények, közszolgáltatások fejlesztésével"</w:t>
      </w:r>
      <w:r w:rsidR="00015F93">
        <w:rPr>
          <w:sz w:val="28"/>
          <w:szCs w:val="28"/>
        </w:rPr>
        <w:t xml:space="preserve"> és a </w:t>
      </w:r>
      <w:r w:rsidR="00015F93" w:rsidRPr="00015F93">
        <w:rPr>
          <w:sz w:val="28"/>
          <w:szCs w:val="28"/>
        </w:rPr>
        <w:t>TOP-4.1.1-15-FE1-2016-00013 "Egészségügyi alapellátás infrastrukturális fejlesztése"</w:t>
      </w:r>
      <w:r w:rsidR="00015F93">
        <w:rPr>
          <w:sz w:val="28"/>
          <w:szCs w:val="28"/>
        </w:rPr>
        <w:t xml:space="preserve"> pályázatokkal kapcsolatos ajánlatkérések történtek meg engedélyezési és kiviteli tervek elkészítésére valamint közbeszerzési szakértő kiválasztására vonatkozóan.</w:t>
      </w:r>
      <w:r w:rsidR="00BA57DE">
        <w:rPr>
          <w:sz w:val="28"/>
          <w:szCs w:val="28"/>
        </w:rPr>
        <w:t xml:space="preserve"> Négy határozati javaslatot készítettünk, a legkedvezőbb árat vettük figyelembe.</w:t>
      </w:r>
    </w:p>
    <w:p w:rsidR="00FF4ED9" w:rsidRDefault="00FF4ED9" w:rsidP="009B29C3">
      <w:pPr>
        <w:spacing w:line="276" w:lineRule="auto"/>
        <w:jc w:val="both"/>
        <w:rPr>
          <w:rFonts w:cs="Arial"/>
          <w:sz w:val="28"/>
          <w:szCs w:val="28"/>
        </w:rPr>
      </w:pPr>
    </w:p>
    <w:p w:rsidR="00351806" w:rsidRDefault="00351806" w:rsidP="0035180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82847" w:rsidRDefault="00F378E9" w:rsidP="00482847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482847">
        <w:rPr>
          <w:sz w:val="28"/>
          <w:szCs w:val="28"/>
        </w:rPr>
        <w:t xml:space="preserve">érdés van az anyaggal kapcsolatban? </w:t>
      </w:r>
      <w:r w:rsidR="00BA57DE">
        <w:rPr>
          <w:sz w:val="28"/>
          <w:szCs w:val="28"/>
        </w:rPr>
        <w:t xml:space="preserve">Amennyiben nincs, aki egyetért a </w:t>
      </w:r>
      <w:r w:rsidR="00BA57DE" w:rsidRPr="00015F93">
        <w:rPr>
          <w:sz w:val="28"/>
          <w:szCs w:val="28"/>
        </w:rPr>
        <w:t>TOP-1.4.1-15-FE1-2016-00007 számú "A foglalkoztatás és az életminőség javítása családbarát, munkába állást segítő intézmények, közszolgáltatások fejlesztésével"</w:t>
      </w:r>
      <w:r w:rsidR="00BA57DE">
        <w:rPr>
          <w:sz w:val="28"/>
          <w:szCs w:val="28"/>
        </w:rPr>
        <w:t xml:space="preserve"> kapcsolatos pályázatra vonatkozóan a Néz-</w:t>
      </w:r>
      <w:proofErr w:type="spellStart"/>
      <w:r w:rsidR="00BA57DE">
        <w:rPr>
          <w:sz w:val="28"/>
          <w:szCs w:val="28"/>
        </w:rPr>
        <w:t>Bau</w:t>
      </w:r>
      <w:proofErr w:type="spellEnd"/>
      <w:r w:rsidR="00BA57DE">
        <w:rPr>
          <w:sz w:val="28"/>
          <w:szCs w:val="28"/>
        </w:rPr>
        <w:t xml:space="preserve"> Kft. (8111 Seregélyes, Fő út 123.)</w:t>
      </w:r>
      <w:r w:rsidR="00732798">
        <w:rPr>
          <w:sz w:val="28"/>
          <w:szCs w:val="28"/>
        </w:rPr>
        <w:t xml:space="preserve"> engedélyes és</w:t>
      </w:r>
      <w:r w:rsidR="00BA57DE">
        <w:rPr>
          <w:sz w:val="28"/>
          <w:szCs w:val="28"/>
        </w:rPr>
        <w:t xml:space="preserve"> kiviteli tervekre adott nettó 7 055 118.- forint összegű ajánlatával, kérem</w:t>
      </w:r>
      <w:r w:rsidR="00482847">
        <w:rPr>
          <w:sz w:val="28"/>
          <w:szCs w:val="28"/>
        </w:rPr>
        <w:t>, kézfelemeléssel jelezze.</w:t>
      </w:r>
    </w:p>
    <w:p w:rsidR="004A4C4D" w:rsidRPr="009D19B6" w:rsidRDefault="004A4C4D" w:rsidP="004A4C4D">
      <w:pPr>
        <w:jc w:val="both"/>
        <w:rPr>
          <w:sz w:val="28"/>
          <w:szCs w:val="28"/>
        </w:rPr>
      </w:pPr>
    </w:p>
    <w:p w:rsidR="004A4C4D" w:rsidRDefault="004A4C4D" w:rsidP="004A4C4D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</w:t>
      </w:r>
      <w:r w:rsidR="00F403C0">
        <w:rPr>
          <w:rFonts w:cs="Arial"/>
          <w:b/>
          <w:sz w:val="28"/>
          <w:szCs w:val="28"/>
        </w:rPr>
        <w:t xml:space="preserve"> </w:t>
      </w:r>
      <w:r w:rsidR="006537DA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A4C4D" w:rsidRPr="00726AC0" w:rsidRDefault="004A4C4D" w:rsidP="004A4C4D">
      <w:pPr>
        <w:jc w:val="both"/>
        <w:rPr>
          <w:rFonts w:cs="Arial"/>
          <w:b/>
          <w:sz w:val="28"/>
          <w:szCs w:val="28"/>
        </w:rPr>
      </w:pPr>
    </w:p>
    <w:p w:rsidR="004A4C4D" w:rsidRPr="008002EA" w:rsidRDefault="00BA57DE" w:rsidP="004A4C4D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33/2017. (</w:t>
      </w:r>
      <w:r w:rsidR="009B29C3">
        <w:rPr>
          <w:rFonts w:cs="Arial"/>
          <w:b/>
          <w:sz w:val="28"/>
          <w:szCs w:val="28"/>
          <w:u w:val="single"/>
        </w:rPr>
        <w:t>V</w:t>
      </w:r>
      <w:r w:rsidR="004A4C4D">
        <w:rPr>
          <w:rFonts w:cs="Arial"/>
          <w:b/>
          <w:sz w:val="28"/>
          <w:szCs w:val="28"/>
          <w:u w:val="single"/>
        </w:rPr>
        <w:t xml:space="preserve">. </w:t>
      </w:r>
      <w:r>
        <w:rPr>
          <w:rFonts w:cs="Arial"/>
          <w:b/>
          <w:sz w:val="28"/>
          <w:szCs w:val="28"/>
          <w:u w:val="single"/>
        </w:rPr>
        <w:t>15</w:t>
      </w:r>
      <w:r w:rsidR="004A4C4D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82847" w:rsidRDefault="004A4C4D" w:rsidP="00732798">
      <w:pPr>
        <w:spacing w:line="276" w:lineRule="auto"/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</w:t>
      </w:r>
      <w:r w:rsidR="00482847"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r w:rsidR="00BA57DE">
        <w:rPr>
          <w:sz w:val="28"/>
          <w:szCs w:val="28"/>
        </w:rPr>
        <w:t xml:space="preserve">a </w:t>
      </w:r>
      <w:r w:rsidR="00BA57DE" w:rsidRPr="00015F93">
        <w:rPr>
          <w:sz w:val="28"/>
          <w:szCs w:val="28"/>
        </w:rPr>
        <w:t>TOP-1.4.1-15-FE1-2016-00007 számú "A foglalkoztatás és az életminőség javítása családbarát, munkába állást segítő intézmények, közszolgáltatások fejlesztésével"</w:t>
      </w:r>
      <w:r w:rsidR="00BA57DE">
        <w:rPr>
          <w:sz w:val="28"/>
          <w:szCs w:val="28"/>
        </w:rPr>
        <w:t xml:space="preserve"> kapcsolatos pályázatra vonatkozóan Néz-</w:t>
      </w:r>
      <w:proofErr w:type="spellStart"/>
      <w:r w:rsidR="00BA57DE">
        <w:rPr>
          <w:sz w:val="28"/>
          <w:szCs w:val="28"/>
        </w:rPr>
        <w:t>Bau</w:t>
      </w:r>
      <w:proofErr w:type="spellEnd"/>
      <w:r w:rsidR="00BA57DE">
        <w:rPr>
          <w:sz w:val="28"/>
          <w:szCs w:val="28"/>
        </w:rPr>
        <w:t xml:space="preserve"> Kft. (8111 Seregélyes, Fő út 123.) által</w:t>
      </w:r>
      <w:r w:rsidR="00732798">
        <w:rPr>
          <w:sz w:val="28"/>
          <w:szCs w:val="28"/>
        </w:rPr>
        <w:t xml:space="preserve"> engedélyes és</w:t>
      </w:r>
      <w:r w:rsidR="00BA57DE">
        <w:rPr>
          <w:sz w:val="28"/>
          <w:szCs w:val="28"/>
        </w:rPr>
        <w:t xml:space="preserve"> kiviteli tervek elkészítésére adott nettó 7 055 118.- forint összegű ajánlatát.</w:t>
      </w:r>
    </w:p>
    <w:p w:rsidR="00BA57DE" w:rsidRDefault="00BA57DE" w:rsidP="00BA57DE">
      <w:pPr>
        <w:spacing w:line="276" w:lineRule="auto"/>
        <w:ind w:left="714"/>
        <w:jc w:val="both"/>
        <w:rPr>
          <w:sz w:val="28"/>
          <w:szCs w:val="28"/>
        </w:rPr>
      </w:pPr>
    </w:p>
    <w:p w:rsidR="004A4C4D" w:rsidRPr="00D36984" w:rsidRDefault="004A4C4D" w:rsidP="004A4C4D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="00297BED">
        <w:rPr>
          <w:rFonts w:cs="Arial"/>
          <w:sz w:val="28"/>
          <w:szCs w:val="28"/>
        </w:rPr>
        <w:t>Kovács Ferenc</w:t>
      </w:r>
      <w:r w:rsidR="00297BED" w:rsidRPr="00D36984">
        <w:rPr>
          <w:rFonts w:cs="Arial"/>
          <w:sz w:val="28"/>
          <w:szCs w:val="28"/>
        </w:rPr>
        <w:t xml:space="preserve"> a Pénzügyi Bizottság </w:t>
      </w:r>
      <w:r w:rsidR="00297BED">
        <w:rPr>
          <w:rFonts w:cs="Arial"/>
          <w:sz w:val="28"/>
          <w:szCs w:val="28"/>
        </w:rPr>
        <w:t>elnöke</w:t>
      </w:r>
    </w:p>
    <w:p w:rsidR="004A4C4D" w:rsidRDefault="004A4C4D" w:rsidP="004A4C4D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 xml:space="preserve">: </w:t>
      </w:r>
      <w:r w:rsidR="00297BED" w:rsidRPr="00D36984">
        <w:rPr>
          <w:rFonts w:cs="Arial"/>
          <w:sz w:val="28"/>
          <w:szCs w:val="28"/>
        </w:rPr>
        <w:t>201</w:t>
      </w:r>
      <w:r w:rsidR="00297BED">
        <w:rPr>
          <w:rFonts w:cs="Arial"/>
          <w:sz w:val="28"/>
          <w:szCs w:val="28"/>
        </w:rPr>
        <w:t xml:space="preserve">7. </w:t>
      </w:r>
      <w:r w:rsidR="00BA57DE">
        <w:rPr>
          <w:rFonts w:cs="Arial"/>
          <w:sz w:val="28"/>
          <w:szCs w:val="28"/>
        </w:rPr>
        <w:t>május 15</w:t>
      </w:r>
      <w:r w:rsidR="00F403C0">
        <w:rPr>
          <w:rFonts w:cs="Arial"/>
          <w:sz w:val="28"/>
          <w:szCs w:val="28"/>
        </w:rPr>
        <w:t>.</w:t>
      </w:r>
    </w:p>
    <w:p w:rsidR="004A4C4D" w:rsidRDefault="004A4C4D" w:rsidP="00FF4ED9">
      <w:pPr>
        <w:rPr>
          <w:rFonts w:cs="Arial"/>
          <w:sz w:val="28"/>
          <w:szCs w:val="28"/>
        </w:rPr>
      </w:pPr>
    </w:p>
    <w:p w:rsidR="00BA57DE" w:rsidRDefault="00BA57DE" w:rsidP="00BA57D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lastRenderedPageBreak/>
        <w:t>Kovács Ferenc a Pénzügyi Bizottság elnöke</w:t>
      </w:r>
    </w:p>
    <w:p w:rsidR="00732798" w:rsidRDefault="00732798" w:rsidP="0073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Aki egyetért a </w:t>
      </w:r>
      <w:r w:rsidRPr="00015F93">
        <w:rPr>
          <w:sz w:val="28"/>
          <w:szCs w:val="28"/>
        </w:rPr>
        <w:t>TOP-1.4.1-15-FE1-2016-00007 számú "A foglalkoztatás és az életminőség javítása családbarát, munkába állást segítő intézmények, közszolgáltatások fejlesztésével"</w:t>
      </w:r>
      <w:r>
        <w:rPr>
          <w:sz w:val="28"/>
          <w:szCs w:val="28"/>
        </w:rPr>
        <w:t xml:space="preserve"> kapcsolatos pályázatra vonatkozóan a Vizi Consulting Kft. (8111 Seregélyes, Kodály Z. </w:t>
      </w:r>
      <w:proofErr w:type="gramStart"/>
      <w:r>
        <w:rPr>
          <w:sz w:val="28"/>
          <w:szCs w:val="28"/>
        </w:rPr>
        <w:t>u.</w:t>
      </w:r>
      <w:proofErr w:type="gramEnd"/>
      <w:r>
        <w:rPr>
          <w:sz w:val="28"/>
          <w:szCs w:val="28"/>
        </w:rPr>
        <w:t xml:space="preserve"> 9.) közbeszerzési szakértői tevékenységre adott nettó 787 402.- forint összegű ajánlatával, kérem, kézfelemeléssel jelezze.</w:t>
      </w:r>
    </w:p>
    <w:p w:rsidR="00732798" w:rsidRPr="009D19B6" w:rsidRDefault="00732798" w:rsidP="00732798">
      <w:pPr>
        <w:jc w:val="both"/>
        <w:rPr>
          <w:sz w:val="28"/>
          <w:szCs w:val="28"/>
        </w:rPr>
      </w:pPr>
    </w:p>
    <w:p w:rsidR="00732798" w:rsidRDefault="00732798" w:rsidP="00732798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6537DA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32798" w:rsidRPr="00726AC0" w:rsidRDefault="00732798" w:rsidP="00732798">
      <w:pPr>
        <w:jc w:val="both"/>
        <w:rPr>
          <w:rFonts w:cs="Arial"/>
          <w:b/>
          <w:sz w:val="28"/>
          <w:szCs w:val="28"/>
        </w:rPr>
      </w:pPr>
    </w:p>
    <w:p w:rsidR="00732798" w:rsidRPr="008002EA" w:rsidRDefault="00732798" w:rsidP="00732798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34/2017. (V. 15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732798" w:rsidRDefault="00732798" w:rsidP="00732798">
      <w:pPr>
        <w:spacing w:line="276" w:lineRule="auto"/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a </w:t>
      </w:r>
      <w:r w:rsidRPr="00015F93">
        <w:rPr>
          <w:sz w:val="28"/>
          <w:szCs w:val="28"/>
        </w:rPr>
        <w:t>TOP-1.4.1-15-FE1-2016-00007 számú "A foglalkoztatás és az életminőség javítása családbarát, munkába állást segítő intézmények, közszolgáltatások fejlesztésével"</w:t>
      </w:r>
      <w:r>
        <w:rPr>
          <w:sz w:val="28"/>
          <w:szCs w:val="28"/>
        </w:rPr>
        <w:t xml:space="preserve"> kapcsolatos pályázatra vonatkozóan Vizi Consulting Kft. (8111 Seregélyes, Kodály Z. </w:t>
      </w:r>
      <w:proofErr w:type="gramStart"/>
      <w:r>
        <w:rPr>
          <w:sz w:val="28"/>
          <w:szCs w:val="28"/>
        </w:rPr>
        <w:t>u.</w:t>
      </w:r>
      <w:proofErr w:type="gramEnd"/>
      <w:r>
        <w:rPr>
          <w:sz w:val="28"/>
          <w:szCs w:val="28"/>
        </w:rPr>
        <w:t xml:space="preserve"> 9.) által közbeszerzési szakértői tevékenységre adott nettó 787 402.- forint összegű ajánlatát.</w:t>
      </w:r>
    </w:p>
    <w:p w:rsidR="00732798" w:rsidRDefault="00732798" w:rsidP="00732798">
      <w:pPr>
        <w:spacing w:line="276" w:lineRule="auto"/>
        <w:ind w:left="714"/>
        <w:jc w:val="both"/>
        <w:rPr>
          <w:sz w:val="28"/>
          <w:szCs w:val="28"/>
        </w:rPr>
      </w:pPr>
    </w:p>
    <w:p w:rsidR="00732798" w:rsidRPr="00D36984" w:rsidRDefault="00732798" w:rsidP="00732798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732798" w:rsidRDefault="00732798" w:rsidP="00732798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május 15.</w:t>
      </w:r>
    </w:p>
    <w:p w:rsidR="00732798" w:rsidRDefault="00732798" w:rsidP="00732798">
      <w:pPr>
        <w:ind w:firstLine="708"/>
        <w:jc w:val="both"/>
        <w:rPr>
          <w:rFonts w:cs="Arial"/>
          <w:sz w:val="28"/>
          <w:szCs w:val="28"/>
        </w:rPr>
      </w:pPr>
    </w:p>
    <w:p w:rsidR="00732798" w:rsidRDefault="00732798" w:rsidP="00732798">
      <w:pPr>
        <w:ind w:firstLine="708"/>
        <w:jc w:val="both"/>
        <w:rPr>
          <w:rFonts w:cs="Arial"/>
          <w:sz w:val="28"/>
          <w:szCs w:val="28"/>
        </w:rPr>
      </w:pPr>
    </w:p>
    <w:p w:rsidR="00732798" w:rsidRDefault="00732798" w:rsidP="00732798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32798" w:rsidRDefault="00732798" w:rsidP="0073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Aki egyetért a </w:t>
      </w:r>
      <w:r w:rsidRPr="00015F93">
        <w:rPr>
          <w:sz w:val="28"/>
          <w:szCs w:val="28"/>
        </w:rPr>
        <w:t>TOP-4.1.1-15-FE1-2016-00013 "Egészségügyi alapellátás infrastrukturális fejlesztés</w:t>
      </w:r>
      <w:r>
        <w:rPr>
          <w:sz w:val="28"/>
          <w:szCs w:val="28"/>
        </w:rPr>
        <w:t>ével</w:t>
      </w:r>
      <w:r w:rsidRPr="00015F93">
        <w:rPr>
          <w:sz w:val="28"/>
          <w:szCs w:val="28"/>
        </w:rPr>
        <w:t>"</w:t>
      </w:r>
      <w:r>
        <w:rPr>
          <w:sz w:val="28"/>
          <w:szCs w:val="28"/>
        </w:rPr>
        <w:t xml:space="preserve"> kapcsolatos pályázatra vonatkozóan a Néz-</w:t>
      </w:r>
      <w:proofErr w:type="spellStart"/>
      <w:r>
        <w:rPr>
          <w:sz w:val="28"/>
          <w:szCs w:val="28"/>
        </w:rPr>
        <w:t>Bau</w:t>
      </w:r>
      <w:proofErr w:type="spellEnd"/>
      <w:r>
        <w:rPr>
          <w:sz w:val="28"/>
          <w:szCs w:val="28"/>
        </w:rPr>
        <w:t xml:space="preserve"> Kft. (8111 Seregélyes, Fő út 123.) engedélyes és kiviteli tervekre adott nettó 3 511 812.- forint összegű ajánlatával, kérem, kézfelemeléssel jelezze.</w:t>
      </w:r>
    </w:p>
    <w:p w:rsidR="00732798" w:rsidRPr="009D19B6" w:rsidRDefault="00732798" w:rsidP="00732798">
      <w:pPr>
        <w:jc w:val="both"/>
        <w:rPr>
          <w:sz w:val="28"/>
          <w:szCs w:val="28"/>
        </w:rPr>
      </w:pPr>
    </w:p>
    <w:p w:rsidR="00732798" w:rsidRDefault="00732798" w:rsidP="00732798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6537DA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32798" w:rsidRPr="00726AC0" w:rsidRDefault="00732798" w:rsidP="00732798">
      <w:pPr>
        <w:jc w:val="both"/>
        <w:rPr>
          <w:rFonts w:cs="Arial"/>
          <w:b/>
          <w:sz w:val="28"/>
          <w:szCs w:val="28"/>
        </w:rPr>
      </w:pPr>
    </w:p>
    <w:p w:rsidR="00732798" w:rsidRPr="008002EA" w:rsidRDefault="00732798" w:rsidP="00732798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35/2017. (V. 15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732798" w:rsidRDefault="00732798" w:rsidP="00732798">
      <w:pPr>
        <w:spacing w:line="276" w:lineRule="auto"/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a </w:t>
      </w:r>
      <w:r w:rsidRPr="00015F93">
        <w:rPr>
          <w:sz w:val="28"/>
          <w:szCs w:val="28"/>
        </w:rPr>
        <w:t>TOP-4.1.1-15-FE1-2016-00013 "Egészségügyi alapellát</w:t>
      </w:r>
      <w:r>
        <w:rPr>
          <w:sz w:val="28"/>
          <w:szCs w:val="28"/>
        </w:rPr>
        <w:t>ás infrastrukturális fejlesztésével</w:t>
      </w:r>
      <w:r w:rsidRPr="00015F93">
        <w:rPr>
          <w:sz w:val="28"/>
          <w:szCs w:val="28"/>
        </w:rPr>
        <w:t>"</w:t>
      </w:r>
      <w:r>
        <w:rPr>
          <w:sz w:val="28"/>
          <w:szCs w:val="28"/>
        </w:rPr>
        <w:t xml:space="preserve"> kapcsolatos pályázatra vonatkozóan Néz-</w:t>
      </w:r>
      <w:proofErr w:type="spellStart"/>
      <w:r>
        <w:rPr>
          <w:sz w:val="28"/>
          <w:szCs w:val="28"/>
        </w:rPr>
        <w:t>Bau</w:t>
      </w:r>
      <w:proofErr w:type="spellEnd"/>
      <w:r>
        <w:rPr>
          <w:sz w:val="28"/>
          <w:szCs w:val="28"/>
        </w:rPr>
        <w:t xml:space="preserve"> Kft. (8111 Seregélyes, Fő út 123.) által engedélyes és kiviteli tervek elkészítésére adott nettó 3 511 812.- forint összegű ajánlatát.</w:t>
      </w:r>
    </w:p>
    <w:p w:rsidR="00732798" w:rsidRDefault="00732798" w:rsidP="00732798">
      <w:pPr>
        <w:spacing w:line="276" w:lineRule="auto"/>
        <w:ind w:left="714"/>
        <w:jc w:val="both"/>
        <w:rPr>
          <w:sz w:val="28"/>
          <w:szCs w:val="28"/>
        </w:rPr>
      </w:pPr>
    </w:p>
    <w:p w:rsidR="00732798" w:rsidRPr="00D36984" w:rsidRDefault="00732798" w:rsidP="00732798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732798" w:rsidRDefault="00732798" w:rsidP="00732798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május 15.</w:t>
      </w:r>
    </w:p>
    <w:p w:rsidR="00732798" w:rsidRDefault="00732798" w:rsidP="00732798">
      <w:pPr>
        <w:rPr>
          <w:rFonts w:cs="Arial"/>
          <w:sz w:val="28"/>
          <w:szCs w:val="28"/>
        </w:rPr>
      </w:pPr>
    </w:p>
    <w:p w:rsidR="00732798" w:rsidRDefault="00732798" w:rsidP="00732798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lastRenderedPageBreak/>
        <w:t>Kovács Ferenc a Pénzügyi Bizottság elnöke</w:t>
      </w:r>
    </w:p>
    <w:p w:rsidR="00732798" w:rsidRDefault="00732798" w:rsidP="0073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Aki egyetért </w:t>
      </w:r>
      <w:r w:rsidRPr="00015F93">
        <w:rPr>
          <w:sz w:val="28"/>
          <w:szCs w:val="28"/>
        </w:rPr>
        <w:t>TOP-4.1.1-15-FE1-2016-00013 "Egészségügyi alapellát</w:t>
      </w:r>
      <w:r>
        <w:rPr>
          <w:sz w:val="28"/>
          <w:szCs w:val="28"/>
        </w:rPr>
        <w:t>ás infrastrukturális fejlesztésével</w:t>
      </w:r>
      <w:r w:rsidRPr="00015F93">
        <w:rPr>
          <w:sz w:val="28"/>
          <w:szCs w:val="28"/>
        </w:rPr>
        <w:t>"</w:t>
      </w:r>
      <w:r>
        <w:rPr>
          <w:sz w:val="28"/>
          <w:szCs w:val="28"/>
        </w:rPr>
        <w:t xml:space="preserve"> kapcsolatos pályázatra vonatkozóan a Vizi Consulting Kft. (8111 Seregélyes, Kodály Z. </w:t>
      </w:r>
      <w:proofErr w:type="gramStart"/>
      <w:r>
        <w:rPr>
          <w:sz w:val="28"/>
          <w:szCs w:val="28"/>
        </w:rPr>
        <w:t>u.</w:t>
      </w:r>
      <w:proofErr w:type="gramEnd"/>
      <w:r>
        <w:rPr>
          <w:sz w:val="28"/>
          <w:szCs w:val="28"/>
        </w:rPr>
        <w:t xml:space="preserve"> 9.) közbeszerzési szakértői tevékenységre adott nettó 787 402.- forint összegű ajánlatával, kérem, kézfelemeléssel jelezze.</w:t>
      </w:r>
    </w:p>
    <w:p w:rsidR="00732798" w:rsidRPr="009D19B6" w:rsidRDefault="00732798" w:rsidP="00732798">
      <w:pPr>
        <w:jc w:val="both"/>
        <w:rPr>
          <w:sz w:val="28"/>
          <w:szCs w:val="28"/>
        </w:rPr>
      </w:pPr>
    </w:p>
    <w:p w:rsidR="00732798" w:rsidRDefault="00732798" w:rsidP="00732798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6537DA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32798" w:rsidRPr="00726AC0" w:rsidRDefault="00732798" w:rsidP="00732798">
      <w:pPr>
        <w:jc w:val="both"/>
        <w:rPr>
          <w:rFonts w:cs="Arial"/>
          <w:b/>
          <w:sz w:val="28"/>
          <w:szCs w:val="28"/>
        </w:rPr>
      </w:pPr>
    </w:p>
    <w:p w:rsidR="00732798" w:rsidRPr="008002EA" w:rsidRDefault="00732798" w:rsidP="00732798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36/2017. (V. 15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732798" w:rsidRDefault="00732798" w:rsidP="00732798">
      <w:pPr>
        <w:spacing w:line="276" w:lineRule="auto"/>
        <w:ind w:left="714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</w:t>
      </w:r>
      <w:r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a </w:t>
      </w:r>
      <w:r w:rsidRPr="00015F93">
        <w:rPr>
          <w:sz w:val="28"/>
          <w:szCs w:val="28"/>
        </w:rPr>
        <w:t>TOP-4.1.1-15-FE1-2016-00013 "Egészségügyi alapellát</w:t>
      </w:r>
      <w:r>
        <w:rPr>
          <w:sz w:val="28"/>
          <w:szCs w:val="28"/>
        </w:rPr>
        <w:t>ás infrastrukturális fejlesztésével</w:t>
      </w:r>
      <w:r w:rsidRPr="00015F93">
        <w:rPr>
          <w:sz w:val="28"/>
          <w:szCs w:val="28"/>
        </w:rPr>
        <w:t>"</w:t>
      </w:r>
      <w:r>
        <w:rPr>
          <w:sz w:val="28"/>
          <w:szCs w:val="28"/>
        </w:rPr>
        <w:t xml:space="preserve"> kapcsolatos pályázatra vonatkozóan Vizi Consulting Kft. (8111 Seregélyes, Kodály Z. </w:t>
      </w:r>
      <w:proofErr w:type="gramStart"/>
      <w:r>
        <w:rPr>
          <w:sz w:val="28"/>
          <w:szCs w:val="28"/>
        </w:rPr>
        <w:t>u.</w:t>
      </w:r>
      <w:proofErr w:type="gramEnd"/>
      <w:r>
        <w:rPr>
          <w:sz w:val="28"/>
          <w:szCs w:val="28"/>
        </w:rPr>
        <w:t xml:space="preserve"> 9.) által közbeszerzési szakértői tevékenységre adott nettó 787 402.- forint összegű ajánlatát.</w:t>
      </w:r>
    </w:p>
    <w:p w:rsidR="00732798" w:rsidRDefault="00732798" w:rsidP="00732798">
      <w:pPr>
        <w:spacing w:line="276" w:lineRule="auto"/>
        <w:ind w:left="714"/>
        <w:jc w:val="both"/>
        <w:rPr>
          <w:sz w:val="28"/>
          <w:szCs w:val="28"/>
        </w:rPr>
      </w:pPr>
    </w:p>
    <w:p w:rsidR="00732798" w:rsidRPr="00D36984" w:rsidRDefault="00732798" w:rsidP="00732798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732798" w:rsidRDefault="00732798" w:rsidP="00732798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7. május 15.</w:t>
      </w:r>
    </w:p>
    <w:p w:rsidR="00351806" w:rsidRDefault="00351806" w:rsidP="00732798">
      <w:pPr>
        <w:jc w:val="both"/>
        <w:rPr>
          <w:rFonts w:cs="Arial"/>
          <w:sz w:val="28"/>
          <w:szCs w:val="28"/>
        </w:rPr>
      </w:pPr>
    </w:p>
    <w:p w:rsidR="002E5344" w:rsidRDefault="002E5344" w:rsidP="009E0813">
      <w:pPr>
        <w:jc w:val="both"/>
        <w:rPr>
          <w:rFonts w:cs="Arial"/>
          <w:b/>
          <w:sz w:val="28"/>
          <w:szCs w:val="28"/>
          <w:u w:val="single"/>
        </w:rPr>
      </w:pPr>
    </w:p>
    <w:p w:rsidR="00BA57DE" w:rsidRDefault="009E0813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BE70FE" w:rsidP="00774A6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</w:t>
      </w:r>
      <w:r w:rsidR="00417AE0">
        <w:rPr>
          <w:sz w:val="28"/>
          <w:szCs w:val="28"/>
        </w:rPr>
        <w:t xml:space="preserve">an </w:t>
      </w:r>
      <w:r w:rsidR="00556B71">
        <w:rPr>
          <w:sz w:val="28"/>
          <w:szCs w:val="28"/>
        </w:rPr>
        <w:t>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A0111E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</w:t>
      </w:r>
      <w:r w:rsidR="00417AE0">
        <w:rPr>
          <w:rFonts w:cs="Arial"/>
          <w:b/>
          <w:sz w:val="28"/>
          <w:szCs w:val="28"/>
        </w:rPr>
        <w:t xml:space="preserve">tagja </w:t>
      </w:r>
      <w:r w:rsidR="00980F1C">
        <w:rPr>
          <w:rFonts w:cs="Arial"/>
          <w:b/>
          <w:sz w:val="28"/>
          <w:szCs w:val="28"/>
        </w:rPr>
        <w:t xml:space="preserve">az ülést </w:t>
      </w:r>
      <w:r w:rsidR="00980F1C" w:rsidRPr="00235ACC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>
        <w:rPr>
          <w:rFonts w:cs="Arial"/>
          <w:b/>
          <w:sz w:val="28"/>
          <w:szCs w:val="28"/>
        </w:rPr>
        <w:t>5</w:t>
      </w:r>
      <w:r w:rsidR="00DB082A">
        <w:rPr>
          <w:rFonts w:cs="Arial"/>
          <w:b/>
          <w:sz w:val="28"/>
          <w:szCs w:val="28"/>
        </w:rPr>
        <w:t>7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ED4997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791AED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B92623"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</w:t>
      </w:r>
      <w:r w:rsidR="00417AE0">
        <w:rPr>
          <w:rFonts w:cs="Arial"/>
          <w:b/>
          <w:sz w:val="28"/>
          <w:szCs w:val="28"/>
        </w:rPr>
        <w:t xml:space="preserve"> </w:t>
      </w:r>
      <w:proofErr w:type="gramStart"/>
      <w:r w:rsidR="00791AED"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AA02CE" w:rsidRPr="00891FD9" w:rsidRDefault="00AA02CE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D0EF5">
        <w:rPr>
          <w:b/>
          <w:sz w:val="28"/>
          <w:szCs w:val="28"/>
        </w:rPr>
        <w:t>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BF" w:rsidRDefault="000C33BF">
      <w:r>
        <w:separator/>
      </w:r>
    </w:p>
  </w:endnote>
  <w:endnote w:type="continuationSeparator" w:id="0">
    <w:p w:rsidR="000C33BF" w:rsidRDefault="000C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69123F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A2F2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69123F">
    <w:pPr>
      <w:pStyle w:val="llb"/>
      <w:jc w:val="center"/>
    </w:pPr>
    <w:r>
      <w:fldChar w:fldCharType="begin"/>
    </w:r>
    <w:r w:rsidR="00716928">
      <w:instrText xml:space="preserve"> PAGE   \* MERGEFORMAT </w:instrText>
    </w:r>
    <w:r>
      <w:fldChar w:fldCharType="separate"/>
    </w:r>
    <w:r w:rsidR="006239AA">
      <w:rPr>
        <w:noProof/>
      </w:rPr>
      <w:t>4</w:t>
    </w:r>
    <w:r>
      <w:rPr>
        <w:noProof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BF" w:rsidRDefault="000C33BF">
      <w:r>
        <w:separator/>
      </w:r>
    </w:p>
  </w:footnote>
  <w:footnote w:type="continuationSeparator" w:id="0">
    <w:p w:rsidR="000C33BF" w:rsidRDefault="000C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>
    <w:pPr>
      <w:pStyle w:val="lfej"/>
    </w:pPr>
  </w:p>
  <w:p w:rsidR="009A2F25" w:rsidRDefault="009A2F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AB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E5DD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55E0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4084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12F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8794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0506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B50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B3527"/>
    <w:multiLevelType w:val="hybridMultilevel"/>
    <w:tmpl w:val="F4642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9456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3F4CFF"/>
    <w:multiLevelType w:val="hybridMultilevel"/>
    <w:tmpl w:val="EE6E8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F38A0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30EC2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AD1EC2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2B42D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AB507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DE292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534A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525B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D2653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045B9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227A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64388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542C8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6C4FC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74F5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F2019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DB0A0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F71F2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D14FC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2B6FB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9407B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E1668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406F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9E36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AC523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FF3126"/>
    <w:multiLevelType w:val="hybridMultilevel"/>
    <w:tmpl w:val="43184A4C"/>
    <w:lvl w:ilvl="0" w:tplc="D376ECC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72B84B1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8164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352C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AC606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13443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474C0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8B7A5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6C2A5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B15E4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99126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287E3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25"/>
  </w:num>
  <w:num w:numId="5">
    <w:abstractNumId w:val="23"/>
  </w:num>
  <w:num w:numId="6">
    <w:abstractNumId w:val="29"/>
  </w:num>
  <w:num w:numId="7">
    <w:abstractNumId w:val="6"/>
  </w:num>
  <w:num w:numId="8">
    <w:abstractNumId w:val="16"/>
  </w:num>
  <w:num w:numId="9">
    <w:abstractNumId w:val="41"/>
  </w:num>
  <w:num w:numId="10">
    <w:abstractNumId w:val="3"/>
  </w:num>
  <w:num w:numId="11">
    <w:abstractNumId w:val="31"/>
  </w:num>
  <w:num w:numId="12">
    <w:abstractNumId w:val="35"/>
  </w:num>
  <w:num w:numId="13">
    <w:abstractNumId w:val="1"/>
  </w:num>
  <w:num w:numId="14">
    <w:abstractNumId w:val="46"/>
  </w:num>
  <w:num w:numId="15">
    <w:abstractNumId w:val="24"/>
  </w:num>
  <w:num w:numId="16">
    <w:abstractNumId w:val="40"/>
  </w:num>
  <w:num w:numId="17">
    <w:abstractNumId w:val="47"/>
  </w:num>
  <w:num w:numId="18">
    <w:abstractNumId w:val="38"/>
  </w:num>
  <w:num w:numId="19">
    <w:abstractNumId w:val="20"/>
  </w:num>
  <w:num w:numId="20">
    <w:abstractNumId w:val="0"/>
  </w:num>
  <w:num w:numId="21">
    <w:abstractNumId w:val="4"/>
  </w:num>
  <w:num w:numId="22">
    <w:abstractNumId w:val="9"/>
  </w:num>
  <w:num w:numId="23">
    <w:abstractNumId w:val="14"/>
  </w:num>
  <w:num w:numId="24">
    <w:abstractNumId w:val="39"/>
  </w:num>
  <w:num w:numId="25">
    <w:abstractNumId w:val="19"/>
  </w:num>
  <w:num w:numId="26">
    <w:abstractNumId w:val="7"/>
  </w:num>
  <w:num w:numId="27">
    <w:abstractNumId w:val="34"/>
  </w:num>
  <w:num w:numId="28">
    <w:abstractNumId w:val="22"/>
  </w:num>
  <w:num w:numId="29">
    <w:abstractNumId w:val="28"/>
  </w:num>
  <w:num w:numId="30">
    <w:abstractNumId w:val="18"/>
  </w:num>
  <w:num w:numId="31">
    <w:abstractNumId w:val="21"/>
  </w:num>
  <w:num w:numId="32">
    <w:abstractNumId w:val="10"/>
  </w:num>
  <w:num w:numId="33">
    <w:abstractNumId w:val="8"/>
  </w:num>
  <w:num w:numId="34">
    <w:abstractNumId w:val="32"/>
  </w:num>
  <w:num w:numId="35">
    <w:abstractNumId w:val="45"/>
  </w:num>
  <w:num w:numId="36">
    <w:abstractNumId w:val="13"/>
  </w:num>
  <w:num w:numId="37">
    <w:abstractNumId w:val="11"/>
  </w:num>
  <w:num w:numId="38">
    <w:abstractNumId w:val="17"/>
  </w:num>
  <w:num w:numId="39">
    <w:abstractNumId w:val="27"/>
  </w:num>
  <w:num w:numId="40">
    <w:abstractNumId w:val="36"/>
  </w:num>
  <w:num w:numId="41">
    <w:abstractNumId w:val="42"/>
  </w:num>
  <w:num w:numId="42">
    <w:abstractNumId w:val="26"/>
  </w:num>
  <w:num w:numId="43">
    <w:abstractNumId w:val="2"/>
  </w:num>
  <w:num w:numId="44">
    <w:abstractNumId w:val="12"/>
  </w:num>
  <w:num w:numId="45">
    <w:abstractNumId w:val="43"/>
  </w:num>
  <w:num w:numId="46">
    <w:abstractNumId w:val="33"/>
  </w:num>
  <w:num w:numId="47">
    <w:abstractNumId w:val="48"/>
  </w:num>
  <w:num w:numId="48">
    <w:abstractNumId w:val="15"/>
  </w:num>
  <w:num w:numId="49">
    <w:abstractNumId w:val="44"/>
  </w:num>
  <w:num w:numId="50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5F93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33BF"/>
    <w:rsid w:val="000C5B84"/>
    <w:rsid w:val="000D0BB6"/>
    <w:rsid w:val="000D2FDF"/>
    <w:rsid w:val="000D3DA4"/>
    <w:rsid w:val="000E058E"/>
    <w:rsid w:val="000E2CF5"/>
    <w:rsid w:val="000E374B"/>
    <w:rsid w:val="000E3C42"/>
    <w:rsid w:val="000E3FEB"/>
    <w:rsid w:val="000E6545"/>
    <w:rsid w:val="000F0E93"/>
    <w:rsid w:val="000F28C4"/>
    <w:rsid w:val="000F33A3"/>
    <w:rsid w:val="000F5835"/>
    <w:rsid w:val="000F6137"/>
    <w:rsid w:val="001000F9"/>
    <w:rsid w:val="0010282A"/>
    <w:rsid w:val="001031DB"/>
    <w:rsid w:val="00104396"/>
    <w:rsid w:val="00107147"/>
    <w:rsid w:val="0011260A"/>
    <w:rsid w:val="00115BA9"/>
    <w:rsid w:val="00116ACB"/>
    <w:rsid w:val="0011708A"/>
    <w:rsid w:val="0012201F"/>
    <w:rsid w:val="001234E8"/>
    <w:rsid w:val="00123CF3"/>
    <w:rsid w:val="00126C28"/>
    <w:rsid w:val="001308AF"/>
    <w:rsid w:val="00130BB2"/>
    <w:rsid w:val="0013103B"/>
    <w:rsid w:val="001310EB"/>
    <w:rsid w:val="00131FE4"/>
    <w:rsid w:val="0013308F"/>
    <w:rsid w:val="0013617F"/>
    <w:rsid w:val="00140A6C"/>
    <w:rsid w:val="0014284D"/>
    <w:rsid w:val="001504B9"/>
    <w:rsid w:val="00152CE2"/>
    <w:rsid w:val="00154DA3"/>
    <w:rsid w:val="00155338"/>
    <w:rsid w:val="001553D0"/>
    <w:rsid w:val="00156571"/>
    <w:rsid w:val="00157C68"/>
    <w:rsid w:val="00163CCC"/>
    <w:rsid w:val="001643A4"/>
    <w:rsid w:val="00164752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67F8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F2D4F"/>
    <w:rsid w:val="001F39E9"/>
    <w:rsid w:val="001F5F2E"/>
    <w:rsid w:val="001F7AF0"/>
    <w:rsid w:val="002007B1"/>
    <w:rsid w:val="00201DD3"/>
    <w:rsid w:val="002030B7"/>
    <w:rsid w:val="00204B04"/>
    <w:rsid w:val="00212EEC"/>
    <w:rsid w:val="00213ECF"/>
    <w:rsid w:val="00215A5B"/>
    <w:rsid w:val="00215E39"/>
    <w:rsid w:val="0022078A"/>
    <w:rsid w:val="00230B96"/>
    <w:rsid w:val="00232530"/>
    <w:rsid w:val="002328B3"/>
    <w:rsid w:val="00233614"/>
    <w:rsid w:val="00235ACC"/>
    <w:rsid w:val="002366C6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6C5D"/>
    <w:rsid w:val="002676AD"/>
    <w:rsid w:val="002719BA"/>
    <w:rsid w:val="00274264"/>
    <w:rsid w:val="00277691"/>
    <w:rsid w:val="002814DB"/>
    <w:rsid w:val="00284D43"/>
    <w:rsid w:val="00285338"/>
    <w:rsid w:val="002857C8"/>
    <w:rsid w:val="00285EDC"/>
    <w:rsid w:val="002911C4"/>
    <w:rsid w:val="00292401"/>
    <w:rsid w:val="00295C5D"/>
    <w:rsid w:val="00296079"/>
    <w:rsid w:val="00297BED"/>
    <w:rsid w:val="002A4796"/>
    <w:rsid w:val="002A62D3"/>
    <w:rsid w:val="002A76C4"/>
    <w:rsid w:val="002A7AE8"/>
    <w:rsid w:val="002B0FB2"/>
    <w:rsid w:val="002B24BF"/>
    <w:rsid w:val="002B3260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5344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06E"/>
    <w:rsid w:val="00322E8A"/>
    <w:rsid w:val="00322EE5"/>
    <w:rsid w:val="00330626"/>
    <w:rsid w:val="003329AC"/>
    <w:rsid w:val="003425C6"/>
    <w:rsid w:val="0034505F"/>
    <w:rsid w:val="003455A7"/>
    <w:rsid w:val="00345A80"/>
    <w:rsid w:val="00346F34"/>
    <w:rsid w:val="003470DE"/>
    <w:rsid w:val="00347B7D"/>
    <w:rsid w:val="00351806"/>
    <w:rsid w:val="0035288F"/>
    <w:rsid w:val="00353055"/>
    <w:rsid w:val="0035365B"/>
    <w:rsid w:val="0035535B"/>
    <w:rsid w:val="00357929"/>
    <w:rsid w:val="00361843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5AA7"/>
    <w:rsid w:val="003B6C78"/>
    <w:rsid w:val="003C0260"/>
    <w:rsid w:val="003C02A1"/>
    <w:rsid w:val="003C19A4"/>
    <w:rsid w:val="003C1DC7"/>
    <w:rsid w:val="003C22FC"/>
    <w:rsid w:val="003C55D4"/>
    <w:rsid w:val="003C5BFB"/>
    <w:rsid w:val="003D05FA"/>
    <w:rsid w:val="003D15F2"/>
    <w:rsid w:val="003D2732"/>
    <w:rsid w:val="003D4B49"/>
    <w:rsid w:val="003D6C0A"/>
    <w:rsid w:val="003E05C3"/>
    <w:rsid w:val="003E37AA"/>
    <w:rsid w:val="003E76BF"/>
    <w:rsid w:val="00400C57"/>
    <w:rsid w:val="00401BD2"/>
    <w:rsid w:val="004028F0"/>
    <w:rsid w:val="00403D9E"/>
    <w:rsid w:val="0040679F"/>
    <w:rsid w:val="004114E4"/>
    <w:rsid w:val="0041252E"/>
    <w:rsid w:val="00413898"/>
    <w:rsid w:val="004141A4"/>
    <w:rsid w:val="0041666C"/>
    <w:rsid w:val="00417AE0"/>
    <w:rsid w:val="004211A4"/>
    <w:rsid w:val="00423B50"/>
    <w:rsid w:val="00424EBB"/>
    <w:rsid w:val="00426707"/>
    <w:rsid w:val="00426C68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60E6"/>
    <w:rsid w:val="00476620"/>
    <w:rsid w:val="0047727D"/>
    <w:rsid w:val="00480B49"/>
    <w:rsid w:val="00482847"/>
    <w:rsid w:val="004829D1"/>
    <w:rsid w:val="00483427"/>
    <w:rsid w:val="0049667F"/>
    <w:rsid w:val="004A1CAA"/>
    <w:rsid w:val="004A1EAC"/>
    <w:rsid w:val="004A30D3"/>
    <w:rsid w:val="004A46CB"/>
    <w:rsid w:val="004A4B24"/>
    <w:rsid w:val="004A4C4D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E3D"/>
    <w:rsid w:val="004D6F3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21D8"/>
    <w:rsid w:val="00585136"/>
    <w:rsid w:val="0059084A"/>
    <w:rsid w:val="00590B9C"/>
    <w:rsid w:val="005A3581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C2039"/>
    <w:rsid w:val="005D199C"/>
    <w:rsid w:val="005D2696"/>
    <w:rsid w:val="005D4FA1"/>
    <w:rsid w:val="005D5012"/>
    <w:rsid w:val="005D71DA"/>
    <w:rsid w:val="005E0C13"/>
    <w:rsid w:val="005E1C80"/>
    <w:rsid w:val="005E2580"/>
    <w:rsid w:val="005E4A56"/>
    <w:rsid w:val="005E51A2"/>
    <w:rsid w:val="005E5723"/>
    <w:rsid w:val="005E5B50"/>
    <w:rsid w:val="005F522B"/>
    <w:rsid w:val="005F5C9B"/>
    <w:rsid w:val="005F5EDE"/>
    <w:rsid w:val="00601C33"/>
    <w:rsid w:val="006020C2"/>
    <w:rsid w:val="00604ABC"/>
    <w:rsid w:val="00604F84"/>
    <w:rsid w:val="006054AA"/>
    <w:rsid w:val="00605CBD"/>
    <w:rsid w:val="00606A57"/>
    <w:rsid w:val="00606D59"/>
    <w:rsid w:val="00610FD5"/>
    <w:rsid w:val="00612483"/>
    <w:rsid w:val="00616D24"/>
    <w:rsid w:val="00620881"/>
    <w:rsid w:val="00622F71"/>
    <w:rsid w:val="006239AA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37DA"/>
    <w:rsid w:val="00654745"/>
    <w:rsid w:val="00656ECD"/>
    <w:rsid w:val="00660A98"/>
    <w:rsid w:val="00661DAE"/>
    <w:rsid w:val="0066222F"/>
    <w:rsid w:val="006648AD"/>
    <w:rsid w:val="00667804"/>
    <w:rsid w:val="00677A47"/>
    <w:rsid w:val="00677F6F"/>
    <w:rsid w:val="006807ED"/>
    <w:rsid w:val="00681B8C"/>
    <w:rsid w:val="006831FB"/>
    <w:rsid w:val="006842F3"/>
    <w:rsid w:val="00690C4A"/>
    <w:rsid w:val="0069123F"/>
    <w:rsid w:val="00697E00"/>
    <w:rsid w:val="006A09ED"/>
    <w:rsid w:val="006A0FBB"/>
    <w:rsid w:val="006A1396"/>
    <w:rsid w:val="006A2DAB"/>
    <w:rsid w:val="006A4BCD"/>
    <w:rsid w:val="006A6C98"/>
    <w:rsid w:val="006B5A82"/>
    <w:rsid w:val="006C037D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178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6E62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102"/>
    <w:rsid w:val="007137D6"/>
    <w:rsid w:val="00714689"/>
    <w:rsid w:val="00716928"/>
    <w:rsid w:val="00716C35"/>
    <w:rsid w:val="0072030C"/>
    <w:rsid w:val="007212CC"/>
    <w:rsid w:val="0072174C"/>
    <w:rsid w:val="00721819"/>
    <w:rsid w:val="0072342E"/>
    <w:rsid w:val="007251B2"/>
    <w:rsid w:val="007261A9"/>
    <w:rsid w:val="00726AC0"/>
    <w:rsid w:val="00730401"/>
    <w:rsid w:val="00732798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6B5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0687"/>
    <w:rsid w:val="007711F4"/>
    <w:rsid w:val="00772E7A"/>
    <w:rsid w:val="00774A6A"/>
    <w:rsid w:val="00776B44"/>
    <w:rsid w:val="007841C7"/>
    <w:rsid w:val="00786D4C"/>
    <w:rsid w:val="00791AED"/>
    <w:rsid w:val="00791B66"/>
    <w:rsid w:val="00792A12"/>
    <w:rsid w:val="007943EC"/>
    <w:rsid w:val="007A093A"/>
    <w:rsid w:val="007A1612"/>
    <w:rsid w:val="007A16F8"/>
    <w:rsid w:val="007A1F20"/>
    <w:rsid w:val="007A225D"/>
    <w:rsid w:val="007A44FF"/>
    <w:rsid w:val="007A6F95"/>
    <w:rsid w:val="007B2203"/>
    <w:rsid w:val="007B4707"/>
    <w:rsid w:val="007B55D4"/>
    <w:rsid w:val="007B5B22"/>
    <w:rsid w:val="007B6685"/>
    <w:rsid w:val="007B6E4F"/>
    <w:rsid w:val="007C12A7"/>
    <w:rsid w:val="007C1A4A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4EC0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0FE8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4ABD"/>
    <w:rsid w:val="008451F5"/>
    <w:rsid w:val="00847DB3"/>
    <w:rsid w:val="00850C2E"/>
    <w:rsid w:val="008513E8"/>
    <w:rsid w:val="00862254"/>
    <w:rsid w:val="00862F01"/>
    <w:rsid w:val="00866483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0815"/>
    <w:rsid w:val="008C1102"/>
    <w:rsid w:val="008C13CE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3BD8"/>
    <w:rsid w:val="008F00F0"/>
    <w:rsid w:val="008F09E7"/>
    <w:rsid w:val="008F2C5D"/>
    <w:rsid w:val="008F2DCB"/>
    <w:rsid w:val="008F5C0E"/>
    <w:rsid w:val="008F6613"/>
    <w:rsid w:val="00905CC6"/>
    <w:rsid w:val="00906D33"/>
    <w:rsid w:val="00914E61"/>
    <w:rsid w:val="00916A00"/>
    <w:rsid w:val="0091766C"/>
    <w:rsid w:val="00917CD2"/>
    <w:rsid w:val="00917E50"/>
    <w:rsid w:val="0092409B"/>
    <w:rsid w:val="009277AC"/>
    <w:rsid w:val="00932571"/>
    <w:rsid w:val="009345E8"/>
    <w:rsid w:val="00934713"/>
    <w:rsid w:val="00937326"/>
    <w:rsid w:val="00937896"/>
    <w:rsid w:val="00937CB4"/>
    <w:rsid w:val="0094001D"/>
    <w:rsid w:val="009414E3"/>
    <w:rsid w:val="009446C7"/>
    <w:rsid w:val="009452C6"/>
    <w:rsid w:val="00946682"/>
    <w:rsid w:val="00950520"/>
    <w:rsid w:val="00952679"/>
    <w:rsid w:val="00955376"/>
    <w:rsid w:val="0095571B"/>
    <w:rsid w:val="0095572B"/>
    <w:rsid w:val="00956BE1"/>
    <w:rsid w:val="00956F80"/>
    <w:rsid w:val="00965E4D"/>
    <w:rsid w:val="009671EA"/>
    <w:rsid w:val="00975EE4"/>
    <w:rsid w:val="00980F1C"/>
    <w:rsid w:val="00984DE9"/>
    <w:rsid w:val="0098714F"/>
    <w:rsid w:val="00992C2F"/>
    <w:rsid w:val="009A0564"/>
    <w:rsid w:val="009A1D93"/>
    <w:rsid w:val="009A2F25"/>
    <w:rsid w:val="009A788B"/>
    <w:rsid w:val="009B10D5"/>
    <w:rsid w:val="009B11C0"/>
    <w:rsid w:val="009B2698"/>
    <w:rsid w:val="009B29C3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7EA1"/>
    <w:rsid w:val="009E03DE"/>
    <w:rsid w:val="009E0813"/>
    <w:rsid w:val="009E39F1"/>
    <w:rsid w:val="009E67D3"/>
    <w:rsid w:val="009E6DA8"/>
    <w:rsid w:val="009F0BA3"/>
    <w:rsid w:val="009F144A"/>
    <w:rsid w:val="009F176D"/>
    <w:rsid w:val="009F497C"/>
    <w:rsid w:val="009F6344"/>
    <w:rsid w:val="009F714D"/>
    <w:rsid w:val="00A0111E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00E4"/>
    <w:rsid w:val="00A53C46"/>
    <w:rsid w:val="00A57232"/>
    <w:rsid w:val="00A6037D"/>
    <w:rsid w:val="00A60BE8"/>
    <w:rsid w:val="00A61111"/>
    <w:rsid w:val="00A61D5F"/>
    <w:rsid w:val="00A66F1E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3C0"/>
    <w:rsid w:val="00AD1910"/>
    <w:rsid w:val="00AD4ED9"/>
    <w:rsid w:val="00AD5008"/>
    <w:rsid w:val="00AD5552"/>
    <w:rsid w:val="00AE4FB6"/>
    <w:rsid w:val="00AE5511"/>
    <w:rsid w:val="00AE58C5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150"/>
    <w:rsid w:val="00B2320F"/>
    <w:rsid w:val="00B24213"/>
    <w:rsid w:val="00B24FD1"/>
    <w:rsid w:val="00B26F5F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46E46"/>
    <w:rsid w:val="00B51468"/>
    <w:rsid w:val="00B521F1"/>
    <w:rsid w:val="00B52332"/>
    <w:rsid w:val="00B546CC"/>
    <w:rsid w:val="00B5775B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95863"/>
    <w:rsid w:val="00B96D85"/>
    <w:rsid w:val="00BA1A71"/>
    <w:rsid w:val="00BA4536"/>
    <w:rsid w:val="00BA4F57"/>
    <w:rsid w:val="00BA527B"/>
    <w:rsid w:val="00BA57DE"/>
    <w:rsid w:val="00BA7EBF"/>
    <w:rsid w:val="00BB2CB0"/>
    <w:rsid w:val="00BC0BE6"/>
    <w:rsid w:val="00BC0E66"/>
    <w:rsid w:val="00BC1D5E"/>
    <w:rsid w:val="00BC1E7A"/>
    <w:rsid w:val="00BC317C"/>
    <w:rsid w:val="00BC611B"/>
    <w:rsid w:val="00BC6848"/>
    <w:rsid w:val="00BC6873"/>
    <w:rsid w:val="00BC6E11"/>
    <w:rsid w:val="00BD0EF5"/>
    <w:rsid w:val="00BD158E"/>
    <w:rsid w:val="00BD1D0B"/>
    <w:rsid w:val="00BE0916"/>
    <w:rsid w:val="00BE13E0"/>
    <w:rsid w:val="00BE2BB3"/>
    <w:rsid w:val="00BE70FE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B13FF"/>
    <w:rsid w:val="00CB5345"/>
    <w:rsid w:val="00CC004E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26685"/>
    <w:rsid w:val="00D33B3F"/>
    <w:rsid w:val="00D3512D"/>
    <w:rsid w:val="00D3531D"/>
    <w:rsid w:val="00D36984"/>
    <w:rsid w:val="00D36FD7"/>
    <w:rsid w:val="00D40E99"/>
    <w:rsid w:val="00D40F4B"/>
    <w:rsid w:val="00D4199E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6891"/>
    <w:rsid w:val="00D97805"/>
    <w:rsid w:val="00D97F31"/>
    <w:rsid w:val="00DA07B0"/>
    <w:rsid w:val="00DA6991"/>
    <w:rsid w:val="00DB082A"/>
    <w:rsid w:val="00DB0CCD"/>
    <w:rsid w:val="00DB2FE7"/>
    <w:rsid w:val="00DB401E"/>
    <w:rsid w:val="00DB44DF"/>
    <w:rsid w:val="00DC1D71"/>
    <w:rsid w:val="00DC5CFE"/>
    <w:rsid w:val="00DC719F"/>
    <w:rsid w:val="00DD0CE9"/>
    <w:rsid w:val="00DD0E89"/>
    <w:rsid w:val="00DD21A8"/>
    <w:rsid w:val="00DD47B2"/>
    <w:rsid w:val="00DD7086"/>
    <w:rsid w:val="00DE35AD"/>
    <w:rsid w:val="00DE3BC6"/>
    <w:rsid w:val="00DF6246"/>
    <w:rsid w:val="00E00082"/>
    <w:rsid w:val="00E017D5"/>
    <w:rsid w:val="00E02327"/>
    <w:rsid w:val="00E06293"/>
    <w:rsid w:val="00E079FA"/>
    <w:rsid w:val="00E12908"/>
    <w:rsid w:val="00E13097"/>
    <w:rsid w:val="00E1492D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6737C"/>
    <w:rsid w:val="00E71558"/>
    <w:rsid w:val="00E72865"/>
    <w:rsid w:val="00E73D31"/>
    <w:rsid w:val="00E741E4"/>
    <w:rsid w:val="00E74BBB"/>
    <w:rsid w:val="00E75CEC"/>
    <w:rsid w:val="00E76029"/>
    <w:rsid w:val="00E80473"/>
    <w:rsid w:val="00E82AC5"/>
    <w:rsid w:val="00E84596"/>
    <w:rsid w:val="00E86DDA"/>
    <w:rsid w:val="00E926B9"/>
    <w:rsid w:val="00E93000"/>
    <w:rsid w:val="00E93468"/>
    <w:rsid w:val="00E936FD"/>
    <w:rsid w:val="00E9694D"/>
    <w:rsid w:val="00E96E73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4ABF"/>
    <w:rsid w:val="00EF4C28"/>
    <w:rsid w:val="00EF763A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5148"/>
    <w:rsid w:val="00F378E9"/>
    <w:rsid w:val="00F37F12"/>
    <w:rsid w:val="00F4030C"/>
    <w:rsid w:val="00F403C0"/>
    <w:rsid w:val="00F4148F"/>
    <w:rsid w:val="00F4552B"/>
    <w:rsid w:val="00F45E1D"/>
    <w:rsid w:val="00F4671F"/>
    <w:rsid w:val="00F50FF4"/>
    <w:rsid w:val="00F540A7"/>
    <w:rsid w:val="00F57239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847AB"/>
    <w:rsid w:val="00F914C0"/>
    <w:rsid w:val="00FA009E"/>
    <w:rsid w:val="00FA012D"/>
    <w:rsid w:val="00FA1D92"/>
    <w:rsid w:val="00FA64CF"/>
    <w:rsid w:val="00FA69C7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  <w:rsid w:val="00FF4ED9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F7055"/>
  <w15:docId w15:val="{F5CC3E5C-A1DB-4C69-BE10-A9C99824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BD0E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D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18B1-67C4-48E8-A17F-6B999098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807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Melinda</cp:lastModifiedBy>
  <cp:revision>8</cp:revision>
  <cp:lastPrinted>2017-05-15T15:37:00Z</cp:lastPrinted>
  <dcterms:created xsi:type="dcterms:W3CDTF">2017-05-15T14:06:00Z</dcterms:created>
  <dcterms:modified xsi:type="dcterms:W3CDTF">2017-05-15T15:56:00Z</dcterms:modified>
</cp:coreProperties>
</file>