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420A" w14:textId="77777777" w:rsidR="00F80AF7" w:rsidRDefault="00B545C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Perkáta Nagyközség Önkormányzata Képviselő-testületének 2/2022. (II. 14.) önkormányzati rendelete</w:t>
      </w:r>
    </w:p>
    <w:p w14:paraId="01B8514E" w14:textId="77777777" w:rsidR="00F80AF7" w:rsidRDefault="00B545C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Perkátai Polgármesteri Hivatalban foglalkoztatott közszolgálati jogviszonyban álló köztisztviselők illetménykiegészítéséről</w:t>
      </w:r>
    </w:p>
    <w:p w14:paraId="1713BE62" w14:textId="77777777" w:rsidR="00F80AF7" w:rsidRDefault="00B545C9">
      <w:pPr>
        <w:pStyle w:val="Szvegtrzs"/>
        <w:spacing w:before="220" w:after="0" w:line="240" w:lineRule="auto"/>
        <w:jc w:val="both"/>
      </w:pPr>
      <w:r>
        <w:t>Perkáta Nagyközség Önkormányzata Képviselő-testülete „a közszolgálati tisztviselőkről„ szóló 2011. évi CXCIX. törvény 234. § (3)-(4) bekezdéseiben kapott felhatalmazás alapján, Magyarország Alaptörvénye 32. cikk (1) bekezdés a) pontjában meghatározott feladatkörében eljárva a következőket rendeli el.</w:t>
      </w:r>
    </w:p>
    <w:p w14:paraId="6B7B6D0C" w14:textId="77777777" w:rsidR="00F80AF7" w:rsidRDefault="00B545C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rendelet hatálya</w:t>
      </w:r>
    </w:p>
    <w:p w14:paraId="79136615" w14:textId="77777777" w:rsidR="00F80AF7" w:rsidRDefault="00B545C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840363A" w14:textId="77777777" w:rsidR="00F80AF7" w:rsidRDefault="00B545C9">
      <w:pPr>
        <w:pStyle w:val="Szvegtrzs"/>
        <w:spacing w:after="0" w:line="240" w:lineRule="auto"/>
        <w:jc w:val="both"/>
      </w:pPr>
      <w:r>
        <w:t>E rendelet hatálya a Perkátai Polgármesteri Hivatalban foglalkoztatott közszolgálati jogviszonyban álló köztisztviselőkre terjed ki.</w:t>
      </w:r>
    </w:p>
    <w:p w14:paraId="526D3FFD" w14:textId="77777777" w:rsidR="00F80AF7" w:rsidRDefault="00B545C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köztisztviselők illetménykiegészítése</w:t>
      </w:r>
    </w:p>
    <w:p w14:paraId="443C9C8F" w14:textId="77777777" w:rsidR="00F80AF7" w:rsidRDefault="00B545C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44EF702" w14:textId="77777777" w:rsidR="00F80AF7" w:rsidRDefault="00B545C9">
      <w:pPr>
        <w:pStyle w:val="Szvegtrzs"/>
        <w:spacing w:after="0" w:line="240" w:lineRule="auto"/>
        <w:jc w:val="both"/>
      </w:pPr>
      <w:r>
        <w:t>A Képviselő-testület a Perkátai Polgármesteri Hivatal valamennyi felsőfokú és középfokú iskolai végzettségű köztisztviselője részére, a 2022. évre, egységesen az alapilletménye 20 %-ának megfelelő összegű illetménykiegészítést állapít meg.</w:t>
      </w:r>
    </w:p>
    <w:p w14:paraId="4466F87E" w14:textId="77777777" w:rsidR="00F80AF7" w:rsidRDefault="00B545C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Záró rendelkezések</w:t>
      </w:r>
    </w:p>
    <w:p w14:paraId="3D57E1C6" w14:textId="77777777" w:rsidR="00F80AF7" w:rsidRDefault="00B545C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F7D4743" w14:textId="77777777" w:rsidR="00C01149" w:rsidRDefault="00B545C9">
      <w:pPr>
        <w:pStyle w:val="Szvegtrzs"/>
        <w:spacing w:after="0" w:line="240" w:lineRule="auto"/>
        <w:jc w:val="both"/>
      </w:pPr>
      <w:r>
        <w:t>Ez a rendelet a kihirde</w:t>
      </w:r>
      <w:r w:rsidR="008F6FB5">
        <w:t>tését követő napon lép hatályba, és 2022. december 31-én hatályát veszti.</w:t>
      </w:r>
    </w:p>
    <w:p w14:paraId="3423C97B" w14:textId="77777777" w:rsidR="00F80AF7" w:rsidRDefault="00B545C9" w:rsidP="00C0114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BF53C23" w14:textId="77777777" w:rsidR="00C01149" w:rsidRDefault="00C01149" w:rsidP="00C01149">
      <w:pPr>
        <w:pStyle w:val="Szvegtrzs"/>
        <w:spacing w:after="240" w:line="240" w:lineRule="auto"/>
        <w:jc w:val="both"/>
      </w:pPr>
      <w:r>
        <w:t>E rendelet rendelkezéseit 2022. január 1. napjától kell alkalmazni.</w:t>
      </w:r>
    </w:p>
    <w:p w14:paraId="6A10FD5A" w14:textId="77777777" w:rsidR="00C01149" w:rsidRPr="00C01149" w:rsidRDefault="00C01149" w:rsidP="00C01149">
      <w:pPr>
        <w:pStyle w:val="Szvegtrzs"/>
        <w:spacing w:before="240" w:after="240" w:line="240" w:lineRule="auto"/>
        <w:jc w:val="center"/>
        <w:rPr>
          <w:b/>
        </w:rPr>
      </w:pPr>
      <w:r w:rsidRPr="00C01149">
        <w:rPr>
          <w:b/>
        </w:rPr>
        <w:t>5. §</w:t>
      </w:r>
    </w:p>
    <w:p w14:paraId="28D46274" w14:textId="77777777" w:rsidR="00B545C9" w:rsidRDefault="00B545C9" w:rsidP="00B545C9">
      <w:pPr>
        <w:pStyle w:val="Szvegtrzs"/>
        <w:spacing w:after="720" w:line="240" w:lineRule="auto"/>
        <w:jc w:val="both"/>
      </w:pPr>
      <w:r>
        <w:t>Hatályát veszti „A Perkátai Polgármesteri Hivatalban foglalkoztatott közszolgálati jogviszonyban álló köztisztviselők illetménykiegészítéséről” szóló 3/2021. (II. 14.) önkormányzati rendelet.</w:t>
      </w:r>
    </w:p>
    <w:p w14:paraId="76D1C02C" w14:textId="77777777" w:rsidR="00B545C9" w:rsidRDefault="00B545C9" w:rsidP="00B545C9">
      <w:pPr>
        <w:pStyle w:val="Szvegtrzs"/>
        <w:tabs>
          <w:tab w:val="left" w:pos="1134"/>
          <w:tab w:val="left" w:pos="6237"/>
        </w:tabs>
        <w:spacing w:after="0" w:line="240" w:lineRule="auto"/>
        <w:jc w:val="both"/>
      </w:pPr>
      <w:r>
        <w:tab/>
        <w:t>Oláh István</w:t>
      </w:r>
      <w:r>
        <w:tab/>
        <w:t>Dr. Lakos László</w:t>
      </w:r>
    </w:p>
    <w:p w14:paraId="67C6557D" w14:textId="77777777" w:rsidR="00B545C9" w:rsidRDefault="00B545C9" w:rsidP="00B545C9">
      <w:pPr>
        <w:pStyle w:val="Szvegtrzs"/>
        <w:tabs>
          <w:tab w:val="left" w:pos="993"/>
          <w:tab w:val="left" w:pos="6804"/>
        </w:tabs>
        <w:spacing w:after="480" w:line="240" w:lineRule="auto"/>
        <w:jc w:val="both"/>
      </w:pPr>
      <w:r>
        <w:tab/>
        <w:t>alpolgármester</w:t>
      </w:r>
      <w:r>
        <w:tab/>
        <w:t>jegyző</w:t>
      </w:r>
    </w:p>
    <w:p w14:paraId="3ECA7FD7" w14:textId="77777777" w:rsidR="008506B7" w:rsidRPr="006653D7" w:rsidRDefault="008506B7" w:rsidP="00B545C9">
      <w:pPr>
        <w:pStyle w:val="Szvegtrzs"/>
        <w:tabs>
          <w:tab w:val="left" w:pos="993"/>
          <w:tab w:val="left" w:pos="6804"/>
        </w:tabs>
        <w:spacing w:after="480" w:line="240" w:lineRule="auto"/>
        <w:jc w:val="both"/>
      </w:pPr>
    </w:p>
    <w:p w14:paraId="7997365D" w14:textId="77777777" w:rsidR="00B545C9" w:rsidRPr="006653D7" w:rsidRDefault="00B545C9" w:rsidP="00B545C9">
      <w:pPr>
        <w:jc w:val="both"/>
      </w:pPr>
      <w:r w:rsidRPr="006653D7">
        <w:rPr>
          <w:rFonts w:eastAsia="Times New Roman" w:cs="Times New Roman"/>
          <w:b/>
          <w:bCs/>
          <w:i/>
          <w:iCs/>
          <w:color w:val="000000"/>
          <w:u w:val="single"/>
          <w:lang w:eastAsia="hu-HU"/>
        </w:rPr>
        <w:lastRenderedPageBreak/>
        <w:t>Záradék:</w:t>
      </w:r>
    </w:p>
    <w:p w14:paraId="390D9721" w14:textId="77777777" w:rsidR="00B545C9" w:rsidRPr="006653D7" w:rsidRDefault="00B545C9" w:rsidP="00B545C9">
      <w:pPr>
        <w:spacing w:after="240"/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>A rendeletet a Perkátai Polgármesteri Hivatal hirdetőtábláján történő kifüggesztéssel kihirdetem.</w:t>
      </w:r>
    </w:p>
    <w:p w14:paraId="596BA4E1" w14:textId="77777777" w:rsidR="00B545C9" w:rsidRPr="006653D7" w:rsidRDefault="00B545C9" w:rsidP="00B545C9">
      <w:pPr>
        <w:spacing w:after="720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Perkáta, 2022. február 14.</w:t>
      </w:r>
    </w:p>
    <w:p w14:paraId="11A1280E" w14:textId="77777777" w:rsidR="00B545C9" w:rsidRPr="006653D7" w:rsidRDefault="00B545C9" w:rsidP="00B545C9">
      <w:pPr>
        <w:tabs>
          <w:tab w:val="left" w:pos="1134"/>
        </w:tabs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>Dr. Lakos László</w:t>
      </w:r>
    </w:p>
    <w:p w14:paraId="6E8A4C2B" w14:textId="77777777" w:rsidR="00B545C9" w:rsidRDefault="00B545C9" w:rsidP="00B545C9">
      <w:pPr>
        <w:pStyle w:val="Szvegtrzs"/>
        <w:tabs>
          <w:tab w:val="left" w:pos="426"/>
          <w:tab w:val="left" w:pos="1560"/>
        </w:tabs>
        <w:spacing w:after="0" w:line="240" w:lineRule="auto"/>
        <w:jc w:val="both"/>
      </w:pPr>
      <w:r>
        <w:tab/>
        <w:t>jegyző</w:t>
      </w:r>
    </w:p>
    <w:p w14:paraId="4A98F878" w14:textId="77777777" w:rsidR="00B545C9" w:rsidRDefault="00B545C9" w:rsidP="00B545C9">
      <w:pPr>
        <w:pStyle w:val="Szvegtrzs"/>
        <w:spacing w:after="720" w:line="240" w:lineRule="auto"/>
        <w:jc w:val="both"/>
      </w:pPr>
    </w:p>
    <w:sectPr w:rsidR="00B545C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6844" w14:textId="77777777" w:rsidR="00853D82" w:rsidRDefault="00853D82">
      <w:r>
        <w:separator/>
      </w:r>
    </w:p>
  </w:endnote>
  <w:endnote w:type="continuationSeparator" w:id="0">
    <w:p w14:paraId="76C874E1" w14:textId="77777777" w:rsidR="00853D82" w:rsidRDefault="0085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84CF" w14:textId="77777777" w:rsidR="00F80AF7" w:rsidRDefault="00B545C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F6F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14C8" w14:textId="77777777" w:rsidR="00853D82" w:rsidRDefault="00853D82">
      <w:r>
        <w:separator/>
      </w:r>
    </w:p>
  </w:footnote>
  <w:footnote w:type="continuationSeparator" w:id="0">
    <w:p w14:paraId="7E373F6F" w14:textId="77777777" w:rsidR="00853D82" w:rsidRDefault="0085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6F7E"/>
    <w:multiLevelType w:val="multilevel"/>
    <w:tmpl w:val="EFBEE0A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903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F7"/>
    <w:rsid w:val="00070F25"/>
    <w:rsid w:val="008506B7"/>
    <w:rsid w:val="00853D82"/>
    <w:rsid w:val="008F6FB5"/>
    <w:rsid w:val="00A06C1F"/>
    <w:rsid w:val="00A96A18"/>
    <w:rsid w:val="00B545C9"/>
    <w:rsid w:val="00C01149"/>
    <w:rsid w:val="00F452E1"/>
    <w:rsid w:val="00F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0B6B"/>
  <w15:docId w15:val="{BF49252C-C8B1-4B60-B6F8-9C9CA0F0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C01149"/>
    <w:rPr>
      <w:rFonts w:ascii="Times New Roman" w:hAnsi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6FB5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FB5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Lakos László</dc:creator>
  <dc:description/>
  <cp:lastModifiedBy>velenceitovideo@sulid.hu</cp:lastModifiedBy>
  <cp:revision>2</cp:revision>
  <cp:lastPrinted>2022-02-14T12:53:00Z</cp:lastPrinted>
  <dcterms:created xsi:type="dcterms:W3CDTF">2022-11-05T21:12:00Z</dcterms:created>
  <dcterms:modified xsi:type="dcterms:W3CDTF">2022-11-05T21:12:00Z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