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E6" w:rsidRDefault="001E36F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4/2022. (III. 9.) önkormányzati rendelete</w:t>
      </w:r>
    </w:p>
    <w:p w:rsidR="00027BE6" w:rsidRDefault="001E36F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Egyes önkormányzati rendeletek hatályon kívül helyezéséről</w:t>
      </w:r>
    </w:p>
    <w:p w:rsidR="00027BE6" w:rsidRDefault="001E36F5">
      <w:pPr>
        <w:pStyle w:val="Szvegtrzs"/>
        <w:spacing w:before="220" w:after="0" w:line="240" w:lineRule="auto"/>
        <w:jc w:val="both"/>
      </w:pPr>
      <w:r>
        <w:t xml:space="preserve">Perkáta Nagyközség Önkormányzata Képviselő-testülete Magyarország Alaptörvénye 32. cikk (2) </w:t>
      </w:r>
      <w:r>
        <w:t>bekezdésében meghatározott eredeti jogalkotói hatáskörében, Magyarország Alaptörvénye 32. cikk (1) bekezdés a) pontjában meghatározott feladatkörében eljárva a következőt rendeli el:</w:t>
      </w:r>
    </w:p>
    <w:p w:rsidR="00027BE6" w:rsidRDefault="001E36F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27BE6" w:rsidRDefault="001E36F5">
      <w:pPr>
        <w:pStyle w:val="Szvegtrzs"/>
        <w:spacing w:after="0" w:line="240" w:lineRule="auto"/>
        <w:jc w:val="both"/>
      </w:pPr>
      <w:r>
        <w:t xml:space="preserve">Hatályát veszti: 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Perkáta Nagyközség Önkormányzata Képviselő-test</w:t>
      </w:r>
      <w:r>
        <w:t>ületének "Perkáta Nagyközség Önkormányzata Képviselő-testületének Szervezeti- és Működési Szabályzatáról" szóló 7/2020. (IX. 28.)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Perkáta Nagyközség Önkormányzata Képviselő-testületének "A helyi építési szabályzatról szóló 10/20</w:t>
      </w:r>
      <w:r>
        <w:t>10. (IX. 23.) önkormányzati rendelet módosításáról" szóló 15/2014. (XII. 19.)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Perkáta Nagyközség Önkormányzata Képviselő-testületének "Az önkormányzat tulajdonáról és vagyonával való gazdálkodás egyes szabályairól szóló 6/2007. </w:t>
      </w:r>
      <w:r>
        <w:t>(IV. 04.) rendelet módosításáról" szóló 14/2014. (XI. 28.)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Perkáta Nagyközség Önkormányzata Képviselő-testületének "Az önkormányzat tulajdonáról és vagyonával való gazdálkodás egyes szabályairól szóló 6/2007. (IV. 04.) rendelet </w:t>
      </w:r>
      <w:r>
        <w:t>módosításáról" szóló 5/2014. (III. 21.)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Perkáta Nagyközség Önkormányzata Képviselő-testületének "A helyi építési szabályzatról szóló 10/2010. (IX. 23.) önkormányzati rendelet módosításáról" szóló 15/2013. (XII. 19.) önkormányzat</w:t>
      </w:r>
      <w:r>
        <w:t>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Perkáta Nagyközség Önkormányzata Képviselő-testületének "Az önkormányzat tulajdonáról és vagyonával való gazdálkodás egyes szabályairól szóló 6/2007. (IV. 04.) rendelet módosításáról" szóló 4/2013. (III. 28.)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Per</w:t>
      </w:r>
      <w:r>
        <w:t>káta Nagyközség Önkormányzata Képviselő-testületének " Az intézményi étkeztetési térítési díjakról 7/2007. (II. 30.) rendelet módosításáról" szóló 2/2013. (II. 21.)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Perkáta Nagyközség Önkormányzata Képviselő-testületének "A hely</w:t>
      </w:r>
      <w:r>
        <w:t>i építési szabályzatról szóló 10/2010. (IX. 23.) önkormányzati rendelet módosításáról" szóló 20/2012. (XII. 20.)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Perkáta Nagyközség Önkormányzata Képviselő-testületének "Az önkormányzat tulajdonáról és vagyonával való gazdálkodá</w:t>
      </w:r>
      <w:r>
        <w:t>s egyes szabályairól szóló 6/2007. (IV. 04.) rendelet módosításáról" szóló 7/2012. (IV. 26.)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Perkáta Nagyközség Önkormányzata Képviselő-testületének "A Képviselő-testület és szervei szervezeti és működési szabályzatáról szóló 11</w:t>
      </w:r>
      <w:r>
        <w:t>/2007. (IV. 04.) rendelet módosításáról" szóló 5/2012. (II. 23.)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Perkáta Nagyközség Önkormányzata Képviselő-testületének "Az önkormányzat tulajdonáról és vagyonával való gazdálkodás egyes szabályairól szóló 6/2007. (IV. 04.) ren</w:t>
      </w:r>
      <w:r>
        <w:t>delet módosításáról" szóló 4/2012. (II. 23.)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Perkáta Nagyközség Önkormányzata Képviselő-testületének "A helyi építési szabályzatról szóló 10/2010. (IX. 23.) önkormányzati rendelet módosításáról" szóló 20/2011. (X. 11.) önkormány</w:t>
      </w:r>
      <w:r>
        <w:t>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m)</w:t>
      </w:r>
      <w:r>
        <w:tab/>
        <w:t>Perkáta Nagyközség Önkormányzata Képviselő-testületének "Az önkormányzat tulajdonáról és vagyonával való gazdálkodás egyes szabályairól szóló 6/2007. (IV. 04.) rendelet módosításáról" szóló 13/2011. (VIII. 24.)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</w:t>
      </w:r>
      <w:r>
        <w:rPr>
          <w:i/>
          <w:iCs/>
        </w:rPr>
        <w:t>)</w:t>
      </w:r>
      <w:r>
        <w:tab/>
        <w:t>Perkáta Nagyközség Önkormányzata Képviselő-testületének "Az önkormányzat tulajdonáról és vagyonával való gazdálkodás egyes szabályairól szóló 6/2007. (IV. 04.) rendelet módosításáról" szóló 12/2011. (VIII. 05.)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o)</w:t>
      </w:r>
      <w:r>
        <w:tab/>
        <w:t>Perkáta Nagyköz</w:t>
      </w:r>
      <w:r>
        <w:t>ség Önkormányzata Képviselő-testületének "Az önkormányzat tulajdonáról és vagyonával való gazdálkodás egyes szabályairól szóló 6/2007. (IV. 04.) rendelet módosításáról" szóló 11/2011. (VI. 20.)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p)</w:t>
      </w:r>
      <w:r>
        <w:tab/>
        <w:t>Perkáta Nagyközség Önkormányzata K</w:t>
      </w:r>
      <w:r>
        <w:t>épviselő-testületének "Az önkormányzat tulajdonáról és vagyonával való gazdálkodás egyes szabályairól szóló 6/2007. (IV. 04.) rendelet módosításáról" szóló 8/2010. (VII. 05.)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q)</w:t>
      </w:r>
      <w:r>
        <w:tab/>
        <w:t>Perkáta Nagyközség Önkormányzata Képviselő-testületén</w:t>
      </w:r>
      <w:r>
        <w:t>ek "Az önkormányzat tulajdonáról és vagyonával való gazdálkodás egyes szabályairól szóló 6/2007. (IV. 04.) rendelet módosításáról" szóló 5/2010. (II. 18.)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r)</w:t>
      </w:r>
      <w:r>
        <w:tab/>
        <w:t>Perkáta Nagyközség Önkormányzata Képviselő-testületének "Az első lakáshoz</w:t>
      </w:r>
      <w:r>
        <w:t xml:space="preserve"> jutók támogatásáról szóló 13/2003. (XII. 01.) rendelet módosításáról" szóló 13/2009. (XII. 16.)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s)</w:t>
      </w:r>
      <w:r>
        <w:tab/>
        <w:t>Perkáta Nagyközség Önkormányzata Képviselő-testületének "A térítési és tandíjfizetési kötelezettség helyi szabályozásáról szóló 4/2</w:t>
      </w:r>
      <w:r>
        <w:t>006. (IX. 20.) rendelet módosításáról" szóló 9/2008. (VI. 20.)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t)</w:t>
      </w:r>
      <w:r>
        <w:tab/>
        <w:t>Perkáta Nagyközség Önkormányzata Képviselő-testületének "A helyi adókról szóló 20/2007. (XI. 30.) rendelet módosításáról" szóló 1/2008. (II. 01.) önkormányzati rende</w:t>
      </w:r>
      <w:r>
        <w:t>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u)</w:t>
      </w:r>
      <w:r>
        <w:tab/>
        <w:t>Perkáta Nagyközség Önkormányzata Képviselő-testületének "Az önkormányzat tulajdonáról és vagyonával való gazdálkodás egyes szabályairól szóló 6/2007. (IV. 04.) rendelet módosításáról" szóló 13/2007. (V. 16.)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v)</w:t>
      </w:r>
      <w:r>
        <w:tab/>
        <w:t>Perkáta Nag</w:t>
      </w:r>
      <w:r>
        <w:t>yközség Önkormányzata Képviselő-testületének " A közigazgatási hatósági eljárásban az elektronikus ügyintézésről szóló 11/2005. (XI. 01.) rendelet módosításáról" szóló 21/2006. (XII. 20.)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w)</w:t>
      </w:r>
      <w:r>
        <w:tab/>
        <w:t>Perkáta Nagyközség Önkormányzata Képvise</w:t>
      </w:r>
      <w:r>
        <w:t>lő-testületének "A gyermekjóléti szolgáltatásról szóló 41/1998. (III. 01.) rendelet módosításáról" szóló 6/2005. (IV. 01.)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x)</w:t>
      </w:r>
      <w:r>
        <w:tab/>
        <w:t>Perkáta Nagyközség Önkormányzata Képviselő-testületének "Az első lakáshoz jutók támogatásáról szóló 13/20</w:t>
      </w:r>
      <w:r>
        <w:t>03. (XII. 01.) rendelet módosításáról" szóló 23/2004. (2005. I. 01.)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y)</w:t>
      </w:r>
      <w:r>
        <w:tab/>
        <w:t xml:space="preserve">Perkáta Nagyközség Önkormányzata Képviselő-testületének "Az első lakáshoz jutók támogatásáról szóló 13/2003. (XII. 01.) rendelet módosításáról" szóló 16/2004. </w:t>
      </w:r>
      <w:r>
        <w:t>(IX. 15.) önkormányzati rendelete,</w:t>
      </w:r>
    </w:p>
    <w:p w:rsidR="00027BE6" w:rsidRDefault="001E36F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z)</w:t>
      </w:r>
      <w:r>
        <w:tab/>
        <w:t>Perkáta Nagyközség Önkormányzata Képviselő-testületének "A gyermekjóléti szolgáltatásról" szóló 4/1998. (III. 01.) önkormányzati rendelete.</w:t>
      </w:r>
    </w:p>
    <w:p w:rsidR="00027BE6" w:rsidRDefault="001E36F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27BE6" w:rsidRDefault="001E36F5" w:rsidP="001E36F5">
      <w:pPr>
        <w:pStyle w:val="Szvegtrzs"/>
        <w:spacing w:after="720" w:line="240" w:lineRule="auto"/>
        <w:jc w:val="both"/>
      </w:pPr>
      <w:r>
        <w:t xml:space="preserve">Ez a rendelet 2022. március 10-én lép hatályba, és 2022. március 11-én </w:t>
      </w:r>
      <w:r>
        <w:t>hatályát veszti.</w:t>
      </w:r>
    </w:p>
    <w:p w:rsidR="001E36F5" w:rsidRDefault="001E36F5" w:rsidP="001E36F5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:rsidR="001E36F5" w:rsidRPr="006653D7" w:rsidRDefault="001E36F5" w:rsidP="001E36F5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  <w:t>alpolgármester</w:t>
      </w:r>
      <w:r>
        <w:tab/>
        <w:t>jegyző</w:t>
      </w:r>
    </w:p>
    <w:p w:rsidR="001E36F5" w:rsidRPr="006653D7" w:rsidRDefault="001E36F5" w:rsidP="001E36F5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t>Záradék:</w:t>
      </w:r>
    </w:p>
    <w:p w:rsidR="001E36F5" w:rsidRPr="006653D7" w:rsidRDefault="001E36F5" w:rsidP="001E36F5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A rendeletet a Perkátai Polgármesteri Hivatal hirdetőtábláján történő kifüggesztéssel kihirdetem.</w:t>
      </w:r>
    </w:p>
    <w:p w:rsidR="001E36F5" w:rsidRPr="006653D7" w:rsidRDefault="001E36F5" w:rsidP="001E36F5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 március 10.</w:t>
      </w:r>
    </w:p>
    <w:p w:rsidR="001E36F5" w:rsidRPr="006653D7" w:rsidRDefault="001E36F5" w:rsidP="001E36F5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:rsidR="001E36F5" w:rsidRDefault="001E36F5" w:rsidP="001E36F5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  <w:t>jegyző</w:t>
      </w:r>
      <w:bookmarkStart w:id="0" w:name="_GoBack"/>
      <w:bookmarkEnd w:id="0"/>
    </w:p>
    <w:sectPr w:rsidR="001E36F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36F5">
      <w:r>
        <w:separator/>
      </w:r>
    </w:p>
  </w:endnote>
  <w:endnote w:type="continuationSeparator" w:id="0">
    <w:p w:rsidR="00000000" w:rsidRDefault="001E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E6" w:rsidRDefault="001E36F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36F5">
      <w:r>
        <w:separator/>
      </w:r>
    </w:p>
  </w:footnote>
  <w:footnote w:type="continuationSeparator" w:id="0">
    <w:p w:rsidR="00000000" w:rsidRDefault="001E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399B"/>
    <w:multiLevelType w:val="multilevel"/>
    <w:tmpl w:val="600645B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6"/>
    <w:rsid w:val="00027BE6"/>
    <w:rsid w:val="001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A645"/>
  <w15:docId w15:val="{A899C0AF-BDA5-471D-A014-A00B7911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1E36F5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dc:description/>
  <cp:lastModifiedBy>Klaudia László</cp:lastModifiedBy>
  <cp:revision>2</cp:revision>
  <dcterms:created xsi:type="dcterms:W3CDTF">2022-05-10T07:13:00Z</dcterms:created>
  <dcterms:modified xsi:type="dcterms:W3CDTF">2022-05-10T07:13:00Z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